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69DAC3" w14:textId="77777777" w:rsidR="00633D16" w:rsidRDefault="00633D16" w:rsidP="00633D16">
      <w:pPr>
        <w:rPr>
          <w:rFonts w:asciiTheme="minorHAnsi" w:hAnsiTheme="minorHAnsi"/>
        </w:rPr>
      </w:pPr>
    </w:p>
    <w:p w14:paraId="0085693D" w14:textId="77777777" w:rsidR="00633D16" w:rsidRDefault="00633D16" w:rsidP="00633D16">
      <w:pPr>
        <w:rPr>
          <w:rFonts w:asciiTheme="minorHAnsi" w:hAnsiTheme="minorHAnsi"/>
        </w:rPr>
      </w:pPr>
    </w:p>
    <w:p w14:paraId="38EE2E3C" w14:textId="4CE40952" w:rsidR="00633D16" w:rsidRPr="00EA3498" w:rsidRDefault="00633D16" w:rsidP="00633D16">
      <w:pPr>
        <w:rPr>
          <w:color w:val="C00000"/>
        </w:rPr>
      </w:pPr>
      <w:r w:rsidRPr="00EA3498">
        <w:rPr>
          <w:b/>
          <w:bCs/>
          <w:color w:val="C00000"/>
        </w:rPr>
        <w:t>FOR IMMEDIATE RELEASE</w:t>
      </w:r>
      <w:r w:rsidRPr="00EA3498">
        <w:rPr>
          <w:color w:val="C00000"/>
        </w:rPr>
        <w:tab/>
      </w:r>
      <w:r w:rsidRPr="00EA3498">
        <w:rPr>
          <w:color w:val="C00000"/>
        </w:rPr>
        <w:tab/>
      </w:r>
      <w:r w:rsidRPr="00EA3498">
        <w:rPr>
          <w:color w:val="C00000"/>
        </w:rPr>
        <w:tab/>
      </w:r>
      <w:r w:rsidR="00C836CA">
        <w:rPr>
          <w:color w:val="C00000"/>
        </w:rPr>
        <w:tab/>
      </w:r>
      <w:r w:rsidRPr="00EA3498">
        <w:rPr>
          <w:color w:val="C00000"/>
        </w:rPr>
        <w:t xml:space="preserve">   </w:t>
      </w:r>
      <w:r w:rsidRPr="00EA3498">
        <w:rPr>
          <w:b/>
          <w:bCs/>
          <w:color w:val="C00000"/>
        </w:rPr>
        <w:t>Media Contact</w:t>
      </w:r>
      <w:r w:rsidRPr="00EA3498">
        <w:rPr>
          <w:color w:val="C00000"/>
        </w:rPr>
        <w:t xml:space="preserve">: </w:t>
      </w:r>
      <w:r w:rsidR="00EA3498">
        <w:t>Clinton Desiderio</w:t>
      </w:r>
      <w:r w:rsidRPr="00EA3498">
        <w:rPr>
          <w:color w:val="C00000"/>
        </w:rPr>
        <w:t xml:space="preserve"> </w:t>
      </w:r>
    </w:p>
    <w:p w14:paraId="51C6D2C3" w14:textId="761F119F" w:rsidR="00633D16" w:rsidRPr="00633D16" w:rsidRDefault="00C66D1C" w:rsidP="00EA3498">
      <w:r>
        <w:t>March 4th</w:t>
      </w:r>
      <w:r w:rsidR="00633D16">
        <w:t xml:space="preserve">, 2026                                                                                           </w:t>
      </w:r>
      <w:r>
        <w:t xml:space="preserve">    </w:t>
      </w:r>
      <w:r w:rsidR="00633D16">
        <w:t xml:space="preserve"> </w:t>
      </w:r>
      <w:r w:rsidR="00C836CA">
        <w:t xml:space="preserve">  </w:t>
      </w:r>
      <w:r w:rsidR="00633D16">
        <w:t xml:space="preserve">   </w:t>
      </w:r>
      <w:proofErr w:type="gramStart"/>
      <w:r w:rsidR="00EA3498">
        <w:t xml:space="preserve">   (</w:t>
      </w:r>
      <w:proofErr w:type="gramEnd"/>
      <w:r w:rsidR="00EA3498">
        <w:t>505</w:t>
      </w:r>
      <w:r w:rsidR="00EA3498" w:rsidRPr="00633D16">
        <w:t>) 387</w:t>
      </w:r>
      <w:r w:rsidR="00EA3498">
        <w:t>-</w:t>
      </w:r>
      <w:r w:rsidR="00EA3498" w:rsidRPr="00633D16">
        <w:t>7424</w:t>
      </w:r>
    </w:p>
    <w:p w14:paraId="49E7188D" w14:textId="4A04512A" w:rsidR="00EA3498" w:rsidRDefault="00EA3498" w:rsidP="00EA3498">
      <w:pPr>
        <w:jc w:val="right"/>
      </w:pPr>
      <w:r w:rsidRPr="00EA3498">
        <w:t>clintdesiderio@navajotech.edu</w:t>
      </w:r>
    </w:p>
    <w:p w14:paraId="6F7637EA" w14:textId="77777777" w:rsidR="00EA3498" w:rsidRPr="00EA3498" w:rsidRDefault="00EA3498" w:rsidP="00C66D1C">
      <w:pPr>
        <w:jc w:val="center"/>
      </w:pPr>
    </w:p>
    <w:p w14:paraId="1F931561" w14:textId="77777777" w:rsidR="00C836CA" w:rsidRDefault="00C836CA" w:rsidP="00C66D1C">
      <w:pPr>
        <w:jc w:val="center"/>
        <w:rPr>
          <w:b/>
          <w:bCs/>
          <w:sz w:val="28"/>
          <w:szCs w:val="28"/>
        </w:rPr>
      </w:pPr>
    </w:p>
    <w:p w14:paraId="56438FB0" w14:textId="63466B66" w:rsidR="00C66D1C" w:rsidRDefault="00C66D1C" w:rsidP="00C66D1C">
      <w:pPr>
        <w:jc w:val="center"/>
        <w:rPr>
          <w:b/>
          <w:bCs/>
          <w:sz w:val="28"/>
          <w:szCs w:val="28"/>
        </w:rPr>
      </w:pPr>
      <w:r w:rsidRPr="00C66D1C">
        <w:rPr>
          <w:b/>
          <w:bCs/>
          <w:sz w:val="28"/>
          <w:szCs w:val="28"/>
        </w:rPr>
        <w:t xml:space="preserve">Navajo Technical University Recognized </w:t>
      </w:r>
    </w:p>
    <w:p w14:paraId="2AAF00DE" w14:textId="21445A29" w:rsidR="00C66D1C" w:rsidRPr="00C66D1C" w:rsidRDefault="00C66D1C" w:rsidP="00C66D1C">
      <w:pPr>
        <w:jc w:val="center"/>
        <w:rPr>
          <w:b/>
          <w:bCs/>
          <w:sz w:val="28"/>
          <w:szCs w:val="28"/>
        </w:rPr>
      </w:pPr>
      <w:r w:rsidRPr="00C66D1C">
        <w:rPr>
          <w:b/>
          <w:bCs/>
          <w:sz w:val="28"/>
          <w:szCs w:val="28"/>
        </w:rPr>
        <w:t>by Achieving the Dream as a 2026 Leader College</w:t>
      </w:r>
    </w:p>
    <w:p w14:paraId="64AD3F1B" w14:textId="77777777" w:rsidR="00E0612D" w:rsidRDefault="00E0612D" w:rsidP="006D361C"/>
    <w:p w14:paraId="630A03B2" w14:textId="778659AD" w:rsidR="00C66D1C" w:rsidRDefault="00C66D1C" w:rsidP="006D361C">
      <w:r>
        <w:rPr>
          <w:b/>
          <w:bCs/>
        </w:rPr>
        <w:t>Crownpoint, New Mexico</w:t>
      </w:r>
      <w:r w:rsidRPr="00A11F1F">
        <w:t xml:space="preserve"> — </w:t>
      </w:r>
      <w:r>
        <w:t>Navajo Technical University</w:t>
      </w:r>
      <w:r w:rsidRPr="00A11F1F">
        <w:t xml:space="preserve"> announced today that it has been designated a 2026 Leader College by Achieving the Dream (ATD), a national organization committed to advancing community colleges as accessible hubs of learning, credentialing, and economic mobility.</w:t>
      </w:r>
    </w:p>
    <w:p w14:paraId="2D63F784" w14:textId="77777777" w:rsidR="00F50A26" w:rsidRDefault="00F50A26" w:rsidP="006D361C"/>
    <w:p w14:paraId="01F5DB8F" w14:textId="38605783" w:rsidR="00C66D1C" w:rsidRDefault="00C66D1C" w:rsidP="006D361C">
      <w:r w:rsidRPr="00972C17">
        <w:t>“I am truly honored to receive this recognition for student success. This award reflects Navajo Technical University’s continued commitment to improving student outcomes and strengthening our institution,” said Dr. Elmer J. Guy, President of Navajo Technical University. “It represents the collective effort of our dedicated faculty, staff, supportive families, and, most importantly, our students. Their resilience, curiosity, and determination inspire everything we do. Through our partnership with Achieving the Dream, we continue to use data-informed strategies to expand opportunities, strengthen pathways to completion, and prepare our students for workforce success and community advancement across the Navajo Nation. I also want to thank ATD and Coach Dr. Connie Green for believing in our mission and supporting our work to improve student achievement.”</w:t>
      </w:r>
    </w:p>
    <w:p w14:paraId="2F6CDC31" w14:textId="77777777" w:rsidR="006D361C" w:rsidRPr="00972C17" w:rsidRDefault="006D361C" w:rsidP="006D361C"/>
    <w:p w14:paraId="4FF4AF4D" w14:textId="77777777" w:rsidR="00C66D1C" w:rsidRDefault="00C66D1C" w:rsidP="006D361C">
      <w:r w:rsidRPr="0489737B">
        <w:t>Leader Colleges are recognized for meaningful progress in expanding access; improving early momentum metrics, such as retention; advancing relevant student success strategies with evidence of implementation and early results; and growing institutional capacity through culture and capacity-building efforts. </w:t>
      </w:r>
    </w:p>
    <w:p w14:paraId="66448E40" w14:textId="77777777" w:rsidR="00C66D1C" w:rsidRDefault="00C66D1C" w:rsidP="006D361C"/>
    <w:p w14:paraId="78F5F935" w14:textId="1309490F" w:rsidR="00C66D1C" w:rsidRPr="00A11F1F" w:rsidRDefault="00C66D1C" w:rsidP="006D361C">
      <w:r>
        <w:t>Navajo Technical University</w:t>
      </w:r>
      <w:r w:rsidRPr="00A11F1F">
        <w:t xml:space="preserve"> </w:t>
      </w:r>
      <w:r>
        <w:t xml:space="preserve">has been part </w:t>
      </w:r>
      <w:r w:rsidRPr="00A11F1F">
        <w:t xml:space="preserve">of the ATD Network since </w:t>
      </w:r>
      <w:r>
        <w:t>2017.</w:t>
      </w:r>
    </w:p>
    <w:p w14:paraId="3C9DF693" w14:textId="77777777" w:rsidR="00C66D1C" w:rsidRDefault="00C66D1C" w:rsidP="006D361C"/>
    <w:p w14:paraId="0F666E1A" w14:textId="123CABF8" w:rsidR="00C66D1C" w:rsidRDefault="00C66D1C" w:rsidP="006D361C">
      <w:r w:rsidRPr="00A11F1F">
        <w:t>“The 2026 Leader Colleges demonstrate sustained commitment and measurable progress in advancing student success,” said Dr. Karen A. Stout, president and CEO of Achieving the Dream</w:t>
      </w:r>
      <w:r>
        <w:t xml:space="preserve">. </w:t>
      </w:r>
      <w:r w:rsidRPr="003A0B20">
        <w:t>“</w:t>
      </w:r>
      <w:r>
        <w:t>By using data to guide decisions and continuously strengthen their practices, t</w:t>
      </w:r>
      <w:r w:rsidRPr="003A0B20">
        <w:t xml:space="preserve">hese institutions are producing real gains in student outcomes, strengthening their practices, and deepening their impact in the communities they serve. Their </w:t>
      </w:r>
      <w:r>
        <w:t xml:space="preserve">leadership sets a powerful example for colleges across the ATD Network, </w:t>
      </w:r>
      <w:proofErr w:type="gramStart"/>
      <w:r w:rsidRPr="003A0B20">
        <w:t>reflect</w:t>
      </w:r>
      <w:r>
        <w:t xml:space="preserve">ing </w:t>
      </w:r>
      <w:r w:rsidRPr="003A0B20">
        <w:t xml:space="preserve"> the</w:t>
      </w:r>
      <w:proofErr w:type="gramEnd"/>
      <w:r w:rsidRPr="003A0B20">
        <w:t xml:space="preserve"> focus, discipline, and follow-through required to achieve lasting institutional change</w:t>
      </w:r>
      <w:r>
        <w:t>.”</w:t>
      </w:r>
    </w:p>
    <w:p w14:paraId="679A9B0F" w14:textId="77777777" w:rsidR="00C66D1C" w:rsidRDefault="00C66D1C" w:rsidP="006D361C">
      <w:r w:rsidRPr="00A11F1F">
        <w:t xml:space="preserve"> </w:t>
      </w:r>
    </w:p>
    <w:p w14:paraId="313B7075" w14:textId="77777777" w:rsidR="00C66D1C" w:rsidRPr="00A11F1F" w:rsidRDefault="00C66D1C" w:rsidP="006D361C">
      <w:r>
        <w:t>###</w:t>
      </w:r>
    </w:p>
    <w:p w14:paraId="2FE29D9D" w14:textId="77777777" w:rsidR="001C64FC" w:rsidRDefault="001C64FC" w:rsidP="006D361C">
      <w:pPr>
        <w:rPr>
          <w:b/>
          <w:bCs/>
        </w:rPr>
      </w:pPr>
    </w:p>
    <w:p w14:paraId="0B05A640" w14:textId="77777777" w:rsidR="00C836CA" w:rsidRDefault="00C836CA" w:rsidP="006D361C">
      <w:pPr>
        <w:rPr>
          <w:b/>
          <w:bCs/>
        </w:rPr>
      </w:pPr>
    </w:p>
    <w:p w14:paraId="2BB7DB84" w14:textId="77777777" w:rsidR="006D361C" w:rsidRDefault="006D361C" w:rsidP="006D361C">
      <w:pPr>
        <w:rPr>
          <w:b/>
          <w:bCs/>
        </w:rPr>
      </w:pPr>
    </w:p>
    <w:p w14:paraId="409448D6" w14:textId="77777777" w:rsidR="006D361C" w:rsidRDefault="006D361C" w:rsidP="006D361C">
      <w:pPr>
        <w:rPr>
          <w:b/>
          <w:bCs/>
        </w:rPr>
      </w:pPr>
    </w:p>
    <w:p w14:paraId="50560275" w14:textId="476D20E8" w:rsidR="00C66D1C" w:rsidRDefault="00C66D1C" w:rsidP="006D361C">
      <w:pPr>
        <w:rPr>
          <w:b/>
          <w:bCs/>
        </w:rPr>
      </w:pPr>
      <w:r w:rsidRPr="00A11F1F">
        <w:rPr>
          <w:b/>
          <w:bCs/>
        </w:rPr>
        <w:lastRenderedPageBreak/>
        <w:t>About Achieving the Dream</w:t>
      </w:r>
    </w:p>
    <w:p w14:paraId="26EAF260" w14:textId="77777777" w:rsidR="00C66D1C" w:rsidRPr="00A11F1F" w:rsidRDefault="00C66D1C" w:rsidP="006D361C">
      <w:pPr>
        <w:rPr>
          <w:b/>
          <w:bCs/>
        </w:rPr>
      </w:pPr>
    </w:p>
    <w:p w14:paraId="0EA92710" w14:textId="77777777" w:rsidR="00C66D1C" w:rsidRPr="00A11F1F" w:rsidRDefault="00C66D1C" w:rsidP="006D361C">
      <w:r w:rsidRPr="00A11F1F">
        <w:t xml:space="preserve">Achieving the Dream (ATD) is a partner and champion of more than 300 community colleges across the country. Drawing on expert coaches, groundbreaking programs, and national peer network, the organization provides institutions with integrated, tailored support for every aspect of their work — from foundational capacities such as leadership, data, and equity to intentional strategies for supporting students holistically, building K–12 partnerships, and more. ATD calls this Whole College Transformation. Its vision is for every college to be a catalyst for equitable and economically vibrant communities. ATD knows that with the right partner and the right approach, colleges can drive access, completion rates, and employment outcomes — so that all students can access life-changing learning that propels them into community-changing careers. Follow ATD on </w:t>
      </w:r>
      <w:hyperlink r:id="rId6" w:tgtFrame="_blank" w:history="1">
        <w:r w:rsidRPr="00A11F1F">
          <w:rPr>
            <w:rStyle w:val="Hyperlink"/>
          </w:rPr>
          <w:t>X (Twitter)</w:t>
        </w:r>
      </w:hyperlink>
      <w:r w:rsidRPr="00A11F1F">
        <w:t xml:space="preserve">, </w:t>
      </w:r>
      <w:hyperlink r:id="rId7" w:tgtFrame="_blank" w:history="1">
        <w:r w:rsidRPr="00A11F1F">
          <w:rPr>
            <w:rStyle w:val="Hyperlink"/>
          </w:rPr>
          <w:t>Facebook</w:t>
        </w:r>
      </w:hyperlink>
      <w:r w:rsidRPr="00A11F1F">
        <w:t xml:space="preserve">, and </w:t>
      </w:r>
      <w:hyperlink r:id="rId8" w:tgtFrame="_blank" w:history="1">
        <w:r w:rsidRPr="00A11F1F">
          <w:rPr>
            <w:rStyle w:val="Hyperlink"/>
          </w:rPr>
          <w:t>LinkedIn</w:t>
        </w:r>
      </w:hyperlink>
      <w:r w:rsidRPr="00A11F1F">
        <w:t xml:space="preserve">. To learn more, visit the Achieving the Dream (ATD) website: </w:t>
      </w:r>
      <w:hyperlink r:id="rId9" w:tgtFrame="_blank" w:history="1">
        <w:r w:rsidRPr="00A11F1F">
          <w:rPr>
            <w:rStyle w:val="Hyperlink"/>
          </w:rPr>
          <w:t>www.achievingthedream.org</w:t>
        </w:r>
      </w:hyperlink>
      <w:r w:rsidRPr="00A11F1F">
        <w:t xml:space="preserve">. </w:t>
      </w:r>
    </w:p>
    <w:p w14:paraId="7E770DFB" w14:textId="77777777" w:rsidR="00C66D1C" w:rsidRDefault="00C66D1C" w:rsidP="006D361C">
      <w:pPr>
        <w:rPr>
          <w:b/>
          <w:bCs/>
        </w:rPr>
      </w:pPr>
    </w:p>
    <w:p w14:paraId="0A4C3B27" w14:textId="2F7D8C2B" w:rsidR="00C66D1C" w:rsidRDefault="00C66D1C" w:rsidP="006D361C">
      <w:pPr>
        <w:rPr>
          <w:b/>
          <w:bCs/>
        </w:rPr>
      </w:pPr>
      <w:r w:rsidRPr="00A11F1F">
        <w:rPr>
          <w:b/>
          <w:bCs/>
        </w:rPr>
        <w:t xml:space="preserve">About </w:t>
      </w:r>
      <w:r>
        <w:rPr>
          <w:b/>
          <w:bCs/>
        </w:rPr>
        <w:t>Navajo Technical University</w:t>
      </w:r>
    </w:p>
    <w:p w14:paraId="0DD82605" w14:textId="77777777" w:rsidR="00C66D1C" w:rsidRPr="00A11F1F" w:rsidRDefault="00C66D1C" w:rsidP="006D361C">
      <w:pPr>
        <w:rPr>
          <w:b/>
          <w:bCs/>
        </w:rPr>
      </w:pPr>
    </w:p>
    <w:p w14:paraId="5FDE9F4A" w14:textId="2985EC56" w:rsidR="00633D16" w:rsidRDefault="00C66D1C" w:rsidP="006D361C">
      <w:r w:rsidRPr="00972C17">
        <w:t>Navajo Technical University (NTU) is a public tribal university located in Crownpoint, New Mexico, with additional instructional sites across the Navajo Nation. Chartered by the Navajo Nation, NTU provides quality higher education grounded in Diné culture, language, and values while preparing students for careers in science, technology, engineering, mathematics, the skilled trades, and other professional fields. Through hands-on learning, community partnerships, and workforce-focused programs, NTU is committed to empowering students, strengthening tribal communities, and supporting economic development across the region.</w:t>
      </w:r>
    </w:p>
    <w:p w14:paraId="3D884C9F" w14:textId="77777777" w:rsidR="00C66D1C" w:rsidRDefault="00C66D1C" w:rsidP="00C66D1C">
      <w:pPr>
        <w:pBdr>
          <w:bottom w:val="thinThickThinMediumGap" w:sz="18" w:space="1" w:color="auto"/>
        </w:pBdr>
        <w:rPr>
          <w:rFonts w:asciiTheme="minorHAnsi" w:hAnsiTheme="minorHAnsi"/>
        </w:rPr>
      </w:pPr>
    </w:p>
    <w:p w14:paraId="5651C3EA" w14:textId="77777777" w:rsidR="006516C5" w:rsidRDefault="006516C5" w:rsidP="001C4AAD">
      <w:pPr>
        <w:rPr>
          <w:rFonts w:asciiTheme="minorHAnsi" w:hAnsiTheme="minorHAnsi"/>
        </w:rPr>
      </w:pPr>
    </w:p>
    <w:p w14:paraId="57C7B3AB" w14:textId="3B1601D9" w:rsidR="001C64FC" w:rsidRPr="00F21C04" w:rsidRDefault="00F21C04" w:rsidP="00F21C04">
      <w:pPr>
        <w:jc w:val="center"/>
        <w:rPr>
          <w:rFonts w:asciiTheme="minorHAnsi" w:hAnsiTheme="minorHAnsi"/>
        </w:rPr>
      </w:pPr>
      <w:r>
        <w:rPr>
          <w:rFonts w:asciiTheme="minorHAnsi" w:hAnsiTheme="minorHAnsi"/>
          <w:noProof/>
        </w:rPr>
        <w:drawing>
          <wp:inline distT="0" distB="0" distL="0" distR="0" wp14:anchorId="62E4D307" wp14:editId="0D4851DE">
            <wp:extent cx="3522133" cy="2816578"/>
            <wp:effectExtent l="0" t="0" r="0" b="3175"/>
            <wp:docPr id="1253656963" name="Picture 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656963" name="Picture 2" descr="A group of people posing for a photo&#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88647" cy="2869768"/>
                    </a:xfrm>
                    <a:prstGeom prst="rect">
                      <a:avLst/>
                    </a:prstGeom>
                  </pic:spPr>
                </pic:pic>
              </a:graphicData>
            </a:graphic>
          </wp:inline>
        </w:drawing>
      </w:r>
    </w:p>
    <w:p w14:paraId="1F2A0B55" w14:textId="77777777" w:rsidR="00F45AED" w:rsidRPr="00C836CA" w:rsidRDefault="00F45AED" w:rsidP="00F21C04"/>
    <w:p w14:paraId="32743E95" w14:textId="72DC3E15" w:rsidR="00C836CA" w:rsidRPr="00F45AED" w:rsidRDefault="00891ED1" w:rsidP="0069649A">
      <w:pPr>
        <w:shd w:val="clear" w:color="auto" w:fill="FFFFFF"/>
        <w:jc w:val="both"/>
        <w:rPr>
          <w:rFonts w:ascii="Arial" w:hAnsi="Arial" w:cs="Arial"/>
          <w:color w:val="222222"/>
        </w:rPr>
      </w:pPr>
      <w:r w:rsidRPr="00F45AED">
        <w:rPr>
          <w:rFonts w:ascii="Arial" w:hAnsi="Arial" w:cs="Arial"/>
          <w:sz w:val="20"/>
          <w:szCs w:val="20"/>
        </w:rPr>
        <w:t>(L-R) Sheena Begay</w:t>
      </w:r>
      <w:r w:rsidR="001C64FC" w:rsidRPr="00F45AED">
        <w:rPr>
          <w:rFonts w:ascii="Arial" w:hAnsi="Arial" w:cs="Arial"/>
          <w:sz w:val="20"/>
          <w:szCs w:val="20"/>
        </w:rPr>
        <w:t xml:space="preserve">, NTU </w:t>
      </w:r>
      <w:r w:rsidR="001C64FC" w:rsidRPr="00F45AED">
        <w:rPr>
          <w:rFonts w:ascii="Arial" w:hAnsi="Arial" w:cs="Arial"/>
          <w:color w:val="000000"/>
          <w:sz w:val="20"/>
          <w:szCs w:val="20"/>
          <w:shd w:val="clear" w:color="auto" w:fill="FFFFFF"/>
        </w:rPr>
        <w:t>Director of Institutional Data &amp; Reporting</w:t>
      </w:r>
      <w:r w:rsidRPr="00F45AED">
        <w:rPr>
          <w:rFonts w:ascii="Arial" w:hAnsi="Arial" w:cs="Arial"/>
          <w:sz w:val="20"/>
          <w:szCs w:val="20"/>
        </w:rPr>
        <w:t xml:space="preserve">, Adela Bob, NTU Financial Aid Manager, Dr. Coleen Bowman, NTU Provost, Dr. Elmer Guy, NTU President, Dr. Karen A. Stout, President and CEO of Achieving the Dream, Dr. Connie Green, ATD Coach, </w:t>
      </w:r>
      <w:proofErr w:type="spellStart"/>
      <w:r w:rsidRPr="00F45AED">
        <w:rPr>
          <w:rFonts w:ascii="Arial" w:hAnsi="Arial" w:cs="Arial"/>
          <w:sz w:val="20"/>
          <w:szCs w:val="20"/>
        </w:rPr>
        <w:t>Jerlynn</w:t>
      </w:r>
      <w:proofErr w:type="spellEnd"/>
      <w:r w:rsidRPr="00F45AED">
        <w:rPr>
          <w:rFonts w:ascii="Arial" w:hAnsi="Arial" w:cs="Arial"/>
          <w:sz w:val="20"/>
          <w:szCs w:val="20"/>
        </w:rPr>
        <w:t xml:space="preserve"> Henry</w:t>
      </w:r>
      <w:r w:rsidRPr="00F45AED">
        <w:rPr>
          <w:rFonts w:ascii="Arial" w:hAnsi="Arial" w:cs="Arial"/>
          <w:color w:val="000000" w:themeColor="text1"/>
          <w:sz w:val="20"/>
          <w:szCs w:val="20"/>
        </w:rPr>
        <w:t xml:space="preserve">, NTU </w:t>
      </w:r>
      <w:r w:rsidRPr="00F45AED">
        <w:rPr>
          <w:rFonts w:ascii="Arial" w:hAnsi="Arial" w:cs="Arial"/>
          <w:color w:val="000000" w:themeColor="text1"/>
          <w:sz w:val="20"/>
          <w:szCs w:val="20"/>
          <w:shd w:val="clear" w:color="auto" w:fill="FFFFFF"/>
        </w:rPr>
        <w:t>Dean of Student Services,</w:t>
      </w:r>
      <w:r w:rsidRPr="00F45AED">
        <w:rPr>
          <w:rFonts w:ascii="Arial" w:hAnsi="Arial" w:cs="Arial"/>
          <w:color w:val="000000" w:themeColor="text1"/>
          <w:sz w:val="22"/>
          <w:szCs w:val="22"/>
        </w:rPr>
        <w:t xml:space="preserve"> </w:t>
      </w:r>
      <w:r w:rsidRPr="00F45AED">
        <w:rPr>
          <w:rFonts w:ascii="Arial" w:hAnsi="Arial" w:cs="Arial"/>
          <w:sz w:val="20"/>
          <w:szCs w:val="20"/>
        </w:rPr>
        <w:t xml:space="preserve">and Shawna Begay, NTU </w:t>
      </w:r>
      <w:r w:rsidRPr="00F45AED">
        <w:rPr>
          <w:rFonts w:ascii="Arial" w:hAnsi="Arial" w:cs="Arial"/>
          <w:sz w:val="20"/>
          <w:szCs w:val="20"/>
          <w:lang w:val="en"/>
        </w:rPr>
        <w:t>Career Services Coordinator</w:t>
      </w:r>
      <w:r w:rsidR="001C64FC" w:rsidRPr="00F45AED">
        <w:rPr>
          <w:rFonts w:ascii="Arial" w:hAnsi="Arial" w:cs="Arial"/>
          <w:sz w:val="20"/>
          <w:szCs w:val="20"/>
        </w:rPr>
        <w:t>, holding 2026 Leader College certificate that was presented from the Achieving the Dream organization.</w:t>
      </w:r>
    </w:p>
    <w:sectPr w:rsidR="00C836CA" w:rsidRPr="00F45AED" w:rsidSect="00EA3498">
      <w:headerReference w:type="default" r:id="rId11"/>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56CCA6" w14:textId="77777777" w:rsidR="004805A7" w:rsidRDefault="004805A7" w:rsidP="00633D16">
      <w:r>
        <w:separator/>
      </w:r>
    </w:p>
  </w:endnote>
  <w:endnote w:type="continuationSeparator" w:id="0">
    <w:p w14:paraId="03C05422" w14:textId="77777777" w:rsidR="004805A7" w:rsidRDefault="004805A7" w:rsidP="00633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E14843BB-EB17-6749-A9F7-A52B782AC5E9}"/>
  </w:font>
  <w:font w:name="Times New Roman">
    <w:panose1 w:val="02020603050405020304"/>
    <w:charset w:val="00"/>
    <w:family w:val="roman"/>
    <w:pitch w:val="variable"/>
    <w:sig w:usb0="E0002EFF" w:usb1="C000785B" w:usb2="00000009" w:usb3="00000000" w:csb0="000001FF" w:csb1="00000000"/>
    <w:embedRegular r:id="rId2" w:fontKey="{43C7F1E0-CE52-AC4E-BEA1-26718F1CDAF0}"/>
    <w:embedBold r:id="rId3" w:fontKey="{7042E46B-D4A8-CF43-8C86-2380F4DA9B52}"/>
    <w:embedItalic r:id="rId4" w:fontKey="{2454243B-71C3-0448-ABF4-73015E7B5482}"/>
  </w:font>
  <w:font w:name="Cambria">
    <w:panose1 w:val="02040503050406030204"/>
    <w:charset w:val="00"/>
    <w:family w:val="roman"/>
    <w:pitch w:val="variable"/>
    <w:sig w:usb0="E00006FF" w:usb1="420024FF" w:usb2="02000000" w:usb3="00000000" w:csb0="0000019F" w:csb1="00000000"/>
    <w:embedRegular r:id="rId5" w:fontKey="{161D0C9E-7D1A-D144-9162-6ABEC69F26A7}"/>
  </w:font>
  <w:font w:name="Calibri">
    <w:panose1 w:val="020F0502020204030204"/>
    <w:charset w:val="00"/>
    <w:family w:val="swiss"/>
    <w:pitch w:val="variable"/>
    <w:sig w:usb0="E0002AFF" w:usb1="C000247B" w:usb2="00000009" w:usb3="00000000" w:csb0="000001FF" w:csb1="00000000"/>
    <w:embedRegular r:id="rId6" w:fontKey="{987C5A21-A30B-714F-AABA-84C47AC00C1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C27D72" w14:textId="77777777" w:rsidR="004805A7" w:rsidRDefault="004805A7" w:rsidP="00633D16">
      <w:r>
        <w:separator/>
      </w:r>
    </w:p>
  </w:footnote>
  <w:footnote w:type="continuationSeparator" w:id="0">
    <w:p w14:paraId="4CBD2A1D" w14:textId="77777777" w:rsidR="004805A7" w:rsidRDefault="004805A7" w:rsidP="00633D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EF418" w14:textId="6B60FC60" w:rsidR="00633D16" w:rsidRDefault="00633D16">
    <w:pPr>
      <w:pStyle w:val="Header"/>
    </w:pPr>
    <w:r>
      <w:rPr>
        <w:noProof/>
      </w:rPr>
      <w:drawing>
        <wp:inline distT="0" distB="0" distL="0" distR="0" wp14:anchorId="02BEDB9A" wp14:editId="0A1844BF">
          <wp:extent cx="2046710" cy="520700"/>
          <wp:effectExtent l="0" t="0" r="0" b="0"/>
          <wp:docPr id="709514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514532" name="Picture 709514532"/>
                  <pic:cNvPicPr/>
                </pic:nvPicPr>
                <pic:blipFill>
                  <a:blip r:embed="rId1">
                    <a:extLst>
                      <a:ext uri="{28A0092B-C50C-407E-A947-70E740481C1C}">
                        <a14:useLocalDpi xmlns:a14="http://schemas.microsoft.com/office/drawing/2010/main" val="0"/>
                      </a:ext>
                    </a:extLst>
                  </a:blip>
                  <a:stretch>
                    <a:fillRect/>
                  </a:stretch>
                </pic:blipFill>
                <pic:spPr>
                  <a:xfrm>
                    <a:off x="0" y="0"/>
                    <a:ext cx="2069336" cy="52645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762"/>
    <w:rsid w:val="00013290"/>
    <w:rsid w:val="001149C9"/>
    <w:rsid w:val="001C4AAD"/>
    <w:rsid w:val="001C64FC"/>
    <w:rsid w:val="001D1321"/>
    <w:rsid w:val="001E622C"/>
    <w:rsid w:val="00363C1B"/>
    <w:rsid w:val="00432E03"/>
    <w:rsid w:val="004805A7"/>
    <w:rsid w:val="004D2816"/>
    <w:rsid w:val="004E267E"/>
    <w:rsid w:val="00567084"/>
    <w:rsid w:val="00584391"/>
    <w:rsid w:val="005A76BB"/>
    <w:rsid w:val="005D7C17"/>
    <w:rsid w:val="00633D16"/>
    <w:rsid w:val="006516C5"/>
    <w:rsid w:val="0069649A"/>
    <w:rsid w:val="006D361C"/>
    <w:rsid w:val="00782514"/>
    <w:rsid w:val="00891ED1"/>
    <w:rsid w:val="00903C21"/>
    <w:rsid w:val="00942BBD"/>
    <w:rsid w:val="00991762"/>
    <w:rsid w:val="00991F62"/>
    <w:rsid w:val="00995EF1"/>
    <w:rsid w:val="00A140AA"/>
    <w:rsid w:val="00A45251"/>
    <w:rsid w:val="00A86F69"/>
    <w:rsid w:val="00B078AF"/>
    <w:rsid w:val="00B73D03"/>
    <w:rsid w:val="00B912CF"/>
    <w:rsid w:val="00BA3B9C"/>
    <w:rsid w:val="00BC07F7"/>
    <w:rsid w:val="00BD54C3"/>
    <w:rsid w:val="00C127C3"/>
    <w:rsid w:val="00C66D1C"/>
    <w:rsid w:val="00C8345A"/>
    <w:rsid w:val="00C836CA"/>
    <w:rsid w:val="00D24F35"/>
    <w:rsid w:val="00D2797C"/>
    <w:rsid w:val="00D634D4"/>
    <w:rsid w:val="00D67FE5"/>
    <w:rsid w:val="00E0612D"/>
    <w:rsid w:val="00E35D78"/>
    <w:rsid w:val="00E64F7C"/>
    <w:rsid w:val="00E70D8F"/>
    <w:rsid w:val="00E93BFA"/>
    <w:rsid w:val="00EA3498"/>
    <w:rsid w:val="00ED17E8"/>
    <w:rsid w:val="00F21C04"/>
    <w:rsid w:val="00F45AED"/>
    <w:rsid w:val="00F50A26"/>
    <w:rsid w:val="00F710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1CA81"/>
  <w15:docId w15:val="{95692279-2130-8640-9AD7-C2C90826D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64FC"/>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633D16"/>
    <w:pPr>
      <w:tabs>
        <w:tab w:val="center" w:pos="4680"/>
        <w:tab w:val="right" w:pos="9360"/>
      </w:tabs>
    </w:pPr>
  </w:style>
  <w:style w:type="character" w:customStyle="1" w:styleId="HeaderChar">
    <w:name w:val="Header Char"/>
    <w:basedOn w:val="DefaultParagraphFont"/>
    <w:link w:val="Header"/>
    <w:uiPriority w:val="99"/>
    <w:rsid w:val="00633D16"/>
  </w:style>
  <w:style w:type="paragraph" w:styleId="Footer">
    <w:name w:val="footer"/>
    <w:basedOn w:val="Normal"/>
    <w:link w:val="FooterChar"/>
    <w:uiPriority w:val="99"/>
    <w:unhideWhenUsed/>
    <w:rsid w:val="00633D16"/>
    <w:pPr>
      <w:tabs>
        <w:tab w:val="center" w:pos="4680"/>
        <w:tab w:val="right" w:pos="9360"/>
      </w:tabs>
    </w:pPr>
  </w:style>
  <w:style w:type="character" w:customStyle="1" w:styleId="FooterChar">
    <w:name w:val="Footer Char"/>
    <w:basedOn w:val="DefaultParagraphFont"/>
    <w:link w:val="Footer"/>
    <w:uiPriority w:val="99"/>
    <w:rsid w:val="00633D16"/>
  </w:style>
  <w:style w:type="character" w:styleId="Hyperlink">
    <w:name w:val="Hyperlink"/>
    <w:basedOn w:val="DefaultParagraphFont"/>
    <w:uiPriority w:val="99"/>
    <w:unhideWhenUsed/>
    <w:rsid w:val="00EA3498"/>
    <w:rPr>
      <w:color w:val="0000FF" w:themeColor="hyperlink"/>
      <w:u w:val="single"/>
    </w:rPr>
  </w:style>
  <w:style w:type="character" w:styleId="UnresolvedMention">
    <w:name w:val="Unresolved Mention"/>
    <w:basedOn w:val="DefaultParagraphFont"/>
    <w:uiPriority w:val="99"/>
    <w:semiHidden/>
    <w:unhideWhenUsed/>
    <w:rsid w:val="00EA3498"/>
    <w:rPr>
      <w:color w:val="605E5C"/>
      <w:shd w:val="clear" w:color="auto" w:fill="E1DFDD"/>
    </w:rPr>
  </w:style>
  <w:style w:type="paragraph" w:styleId="NormalWeb">
    <w:name w:val="Normal (Web)"/>
    <w:basedOn w:val="Normal"/>
    <w:uiPriority w:val="99"/>
    <w:semiHidden/>
    <w:unhideWhenUsed/>
    <w:rsid w:val="00E0612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4625">
      <w:bodyDiv w:val="1"/>
      <w:marLeft w:val="0"/>
      <w:marRight w:val="0"/>
      <w:marTop w:val="0"/>
      <w:marBottom w:val="0"/>
      <w:divBdr>
        <w:top w:val="none" w:sz="0" w:space="0" w:color="auto"/>
        <w:left w:val="none" w:sz="0" w:space="0" w:color="auto"/>
        <w:bottom w:val="none" w:sz="0" w:space="0" w:color="auto"/>
        <w:right w:val="none" w:sz="0" w:space="0" w:color="auto"/>
      </w:divBdr>
      <w:divsChild>
        <w:div w:id="2011061174">
          <w:marLeft w:val="0"/>
          <w:marRight w:val="0"/>
          <w:marTop w:val="0"/>
          <w:marBottom w:val="0"/>
          <w:divBdr>
            <w:top w:val="none" w:sz="0" w:space="0" w:color="auto"/>
            <w:left w:val="none" w:sz="0" w:space="0" w:color="auto"/>
            <w:bottom w:val="none" w:sz="0" w:space="0" w:color="auto"/>
            <w:right w:val="none" w:sz="0" w:space="0" w:color="auto"/>
          </w:divBdr>
        </w:div>
        <w:div w:id="1766340501">
          <w:marLeft w:val="0"/>
          <w:marRight w:val="0"/>
          <w:marTop w:val="0"/>
          <w:marBottom w:val="0"/>
          <w:divBdr>
            <w:top w:val="none" w:sz="0" w:space="0" w:color="auto"/>
            <w:left w:val="none" w:sz="0" w:space="0" w:color="auto"/>
            <w:bottom w:val="none" w:sz="0" w:space="0" w:color="auto"/>
            <w:right w:val="none" w:sz="0" w:space="0" w:color="auto"/>
          </w:divBdr>
        </w:div>
        <w:div w:id="1782070730">
          <w:marLeft w:val="0"/>
          <w:marRight w:val="0"/>
          <w:marTop w:val="0"/>
          <w:marBottom w:val="0"/>
          <w:divBdr>
            <w:top w:val="none" w:sz="0" w:space="0" w:color="auto"/>
            <w:left w:val="none" w:sz="0" w:space="0" w:color="auto"/>
            <w:bottom w:val="none" w:sz="0" w:space="0" w:color="auto"/>
            <w:right w:val="none" w:sz="0" w:space="0" w:color="auto"/>
          </w:divBdr>
        </w:div>
        <w:div w:id="84763012">
          <w:marLeft w:val="0"/>
          <w:marRight w:val="0"/>
          <w:marTop w:val="0"/>
          <w:marBottom w:val="0"/>
          <w:divBdr>
            <w:top w:val="none" w:sz="0" w:space="0" w:color="auto"/>
            <w:left w:val="none" w:sz="0" w:space="0" w:color="auto"/>
            <w:bottom w:val="none" w:sz="0" w:space="0" w:color="auto"/>
            <w:right w:val="none" w:sz="0" w:space="0" w:color="auto"/>
          </w:divBdr>
        </w:div>
        <w:div w:id="573123795">
          <w:marLeft w:val="0"/>
          <w:marRight w:val="0"/>
          <w:marTop w:val="0"/>
          <w:marBottom w:val="0"/>
          <w:divBdr>
            <w:top w:val="none" w:sz="0" w:space="0" w:color="auto"/>
            <w:left w:val="none" w:sz="0" w:space="0" w:color="auto"/>
            <w:bottom w:val="none" w:sz="0" w:space="0" w:color="auto"/>
            <w:right w:val="none" w:sz="0" w:space="0" w:color="auto"/>
          </w:divBdr>
        </w:div>
        <w:div w:id="749156102">
          <w:marLeft w:val="0"/>
          <w:marRight w:val="0"/>
          <w:marTop w:val="0"/>
          <w:marBottom w:val="0"/>
          <w:divBdr>
            <w:top w:val="none" w:sz="0" w:space="0" w:color="auto"/>
            <w:left w:val="none" w:sz="0" w:space="0" w:color="auto"/>
            <w:bottom w:val="none" w:sz="0" w:space="0" w:color="auto"/>
            <w:right w:val="none" w:sz="0" w:space="0" w:color="auto"/>
          </w:divBdr>
        </w:div>
      </w:divsChild>
    </w:div>
    <w:div w:id="64954784">
      <w:bodyDiv w:val="1"/>
      <w:marLeft w:val="0"/>
      <w:marRight w:val="0"/>
      <w:marTop w:val="0"/>
      <w:marBottom w:val="0"/>
      <w:divBdr>
        <w:top w:val="none" w:sz="0" w:space="0" w:color="auto"/>
        <w:left w:val="none" w:sz="0" w:space="0" w:color="auto"/>
        <w:bottom w:val="none" w:sz="0" w:space="0" w:color="auto"/>
        <w:right w:val="none" w:sz="0" w:space="0" w:color="auto"/>
      </w:divBdr>
      <w:divsChild>
        <w:div w:id="1779912417">
          <w:marLeft w:val="0"/>
          <w:marRight w:val="0"/>
          <w:marTop w:val="0"/>
          <w:marBottom w:val="0"/>
          <w:divBdr>
            <w:top w:val="none" w:sz="0" w:space="0" w:color="auto"/>
            <w:left w:val="none" w:sz="0" w:space="0" w:color="auto"/>
            <w:bottom w:val="none" w:sz="0" w:space="0" w:color="auto"/>
            <w:right w:val="none" w:sz="0" w:space="0" w:color="auto"/>
          </w:divBdr>
        </w:div>
        <w:div w:id="637079054">
          <w:marLeft w:val="0"/>
          <w:marRight w:val="0"/>
          <w:marTop w:val="0"/>
          <w:marBottom w:val="0"/>
          <w:divBdr>
            <w:top w:val="none" w:sz="0" w:space="0" w:color="auto"/>
            <w:left w:val="none" w:sz="0" w:space="0" w:color="auto"/>
            <w:bottom w:val="none" w:sz="0" w:space="0" w:color="auto"/>
            <w:right w:val="none" w:sz="0" w:space="0" w:color="auto"/>
          </w:divBdr>
        </w:div>
        <w:div w:id="1051609963">
          <w:marLeft w:val="0"/>
          <w:marRight w:val="0"/>
          <w:marTop w:val="0"/>
          <w:marBottom w:val="0"/>
          <w:divBdr>
            <w:top w:val="none" w:sz="0" w:space="0" w:color="auto"/>
            <w:left w:val="none" w:sz="0" w:space="0" w:color="auto"/>
            <w:bottom w:val="none" w:sz="0" w:space="0" w:color="auto"/>
            <w:right w:val="none" w:sz="0" w:space="0" w:color="auto"/>
          </w:divBdr>
        </w:div>
        <w:div w:id="2007247873">
          <w:marLeft w:val="0"/>
          <w:marRight w:val="0"/>
          <w:marTop w:val="0"/>
          <w:marBottom w:val="0"/>
          <w:divBdr>
            <w:top w:val="none" w:sz="0" w:space="0" w:color="auto"/>
            <w:left w:val="none" w:sz="0" w:space="0" w:color="auto"/>
            <w:bottom w:val="none" w:sz="0" w:space="0" w:color="auto"/>
            <w:right w:val="none" w:sz="0" w:space="0" w:color="auto"/>
          </w:divBdr>
        </w:div>
        <w:div w:id="1237789121">
          <w:marLeft w:val="0"/>
          <w:marRight w:val="0"/>
          <w:marTop w:val="0"/>
          <w:marBottom w:val="0"/>
          <w:divBdr>
            <w:top w:val="none" w:sz="0" w:space="0" w:color="auto"/>
            <w:left w:val="none" w:sz="0" w:space="0" w:color="auto"/>
            <w:bottom w:val="none" w:sz="0" w:space="0" w:color="auto"/>
            <w:right w:val="none" w:sz="0" w:space="0" w:color="auto"/>
          </w:divBdr>
        </w:div>
        <w:div w:id="1392998849">
          <w:marLeft w:val="0"/>
          <w:marRight w:val="0"/>
          <w:marTop w:val="0"/>
          <w:marBottom w:val="0"/>
          <w:divBdr>
            <w:top w:val="none" w:sz="0" w:space="0" w:color="auto"/>
            <w:left w:val="none" w:sz="0" w:space="0" w:color="auto"/>
            <w:bottom w:val="none" w:sz="0" w:space="0" w:color="auto"/>
            <w:right w:val="none" w:sz="0" w:space="0" w:color="auto"/>
          </w:divBdr>
        </w:div>
      </w:divsChild>
    </w:div>
    <w:div w:id="11249280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company/achieving-the-dream-inc-"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facebook.com/achievingthedrea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twitter.com/AchieveTheDream"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1.jpeg"/><Relationship Id="rId4" Type="http://schemas.openxmlformats.org/officeDocument/2006/relationships/footnotes" Target="footnotes.xml"/><Relationship Id="rId9" Type="http://schemas.openxmlformats.org/officeDocument/2006/relationships/hyperlink" Target="http://www.achievingthedream.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724</Words>
  <Characters>4155</Characters>
  <Application>Microsoft Office Word</Application>
  <DocSecurity>0</DocSecurity>
  <Lines>94</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Clinton Desiderio</cp:lastModifiedBy>
  <cp:revision>6</cp:revision>
  <dcterms:created xsi:type="dcterms:W3CDTF">2026-03-06T01:36:00Z</dcterms:created>
  <dcterms:modified xsi:type="dcterms:W3CDTF">2026-03-06T01:39:00Z</dcterms:modified>
</cp:coreProperties>
</file>