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Default="00FE1C27"/>
    <w:tbl>
      <w:tblPr>
        <w:tblStyle w:val="TableGrid"/>
        <w:tblW w:w="0" w:type="auto"/>
        <w:tblLook w:val="04A0" w:firstRow="1" w:lastRow="0" w:firstColumn="1" w:lastColumn="0" w:noHBand="0" w:noVBand="1"/>
      </w:tblPr>
      <w:tblGrid>
        <w:gridCol w:w="4230"/>
        <w:gridCol w:w="6390"/>
      </w:tblGrid>
      <w:tr w:rsidR="00C804DE" w14:paraId="057D3122" w14:textId="77777777" w:rsidTr="00A61272">
        <w:tc>
          <w:tcPr>
            <w:tcW w:w="10620" w:type="dxa"/>
            <w:gridSpan w:val="2"/>
            <w:tcBorders>
              <w:top w:val="nil"/>
              <w:left w:val="nil"/>
              <w:bottom w:val="single" w:sz="4" w:space="0" w:color="auto"/>
              <w:right w:val="nil"/>
            </w:tcBorders>
          </w:tcPr>
          <w:p w14:paraId="76ADD2CE" w14:textId="77777777"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77777777" w:rsidR="00C804DE" w:rsidRPr="00C804DE" w:rsidRDefault="00C804DE" w:rsidP="00C443FD">
            <w:pPr>
              <w:spacing w:line="276" w:lineRule="auto"/>
            </w:pPr>
            <w:r>
              <w:t>Name of Institution</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11F49CED" w:rsidR="00C804DE" w:rsidRDefault="00E55CE3" w:rsidP="00C443FD">
            <w:pPr>
              <w:spacing w:line="276" w:lineRule="auto"/>
              <w:rPr>
                <w:b/>
              </w:rPr>
            </w:pPr>
            <w:r>
              <w:rPr>
                <w:b/>
              </w:rPr>
              <w:t>Navajo Technical University</w:t>
            </w:r>
          </w:p>
        </w:tc>
      </w:tr>
      <w:tr w:rsidR="00C804DE"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77777777" w:rsidR="00C804DE" w:rsidRPr="00C804DE" w:rsidRDefault="00C804DE" w:rsidP="00C443FD">
            <w:pPr>
              <w:spacing w:line="276" w:lineRule="auto"/>
            </w:pPr>
            <w: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71D777F1" w:rsidR="00C804DE" w:rsidRDefault="009C635A" w:rsidP="00C443FD">
            <w:pPr>
              <w:spacing w:line="276" w:lineRule="auto"/>
              <w:rPr>
                <w:b/>
              </w:rPr>
            </w:pPr>
            <w:r>
              <w:rPr>
                <w:b/>
              </w:rPr>
              <w:t>Science</w:t>
            </w:r>
          </w:p>
        </w:tc>
      </w:tr>
      <w:tr w:rsidR="00C804DE"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77777777" w:rsidR="00C804DE" w:rsidRPr="00C804DE" w:rsidRDefault="00C804DE" w:rsidP="00C443FD">
            <w:pPr>
              <w:spacing w:line="276" w:lineRule="auto"/>
            </w:pPr>
            <w: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4E38B6A0" w:rsidR="00C804DE" w:rsidRDefault="00702354" w:rsidP="00C443FD">
            <w:pPr>
              <w:spacing w:line="276" w:lineRule="auto"/>
              <w:rPr>
                <w:b/>
              </w:rPr>
            </w:pPr>
            <w:r>
              <w:rPr>
                <w:b/>
              </w:rPr>
              <w:t>BIO 224</w:t>
            </w:r>
            <w:r w:rsidR="009C635A">
              <w:rPr>
                <w:b/>
              </w:rPr>
              <w:t xml:space="preserve"> </w:t>
            </w:r>
            <w:r>
              <w:rPr>
                <w:b/>
              </w:rPr>
              <w:t>Microbiology</w:t>
            </w:r>
            <w:r w:rsidR="009C635A">
              <w:rPr>
                <w:b/>
              </w:rPr>
              <w:t xml:space="preserve"> (4)</w:t>
            </w:r>
          </w:p>
        </w:tc>
      </w:tr>
      <w:tr w:rsidR="00C804DE"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C804DE" w:rsidRPr="00C804DE" w:rsidRDefault="00C804DE" w:rsidP="00C443FD">
            <w:pPr>
              <w:spacing w:line="276" w:lineRule="auto"/>
            </w:pPr>
            <w: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77777777" w:rsidR="00C804DE" w:rsidRDefault="00C804DE" w:rsidP="00C443FD">
            <w:pPr>
              <w:spacing w:line="276" w:lineRule="auto"/>
              <w:rPr>
                <w:b/>
              </w:rPr>
            </w:pPr>
          </w:p>
        </w:tc>
      </w:tr>
      <w:tr w:rsidR="003263E1" w14:paraId="27319368" w14:textId="77777777" w:rsidTr="00A61272">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3263E1" w:rsidRDefault="003263E1"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77777777" w:rsidR="003263E1" w:rsidRDefault="003263E1" w:rsidP="00C443FD">
            <w:pPr>
              <w:spacing w:line="276" w:lineRule="auto"/>
              <w:rPr>
                <w:b/>
              </w:rPr>
            </w:pPr>
          </w:p>
        </w:tc>
      </w:tr>
      <w:tr w:rsidR="00B677DB"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7777777" w:rsidR="00B677DB" w:rsidRDefault="00B677DB" w:rsidP="00C443FD">
            <w:pPr>
              <w:spacing w:line="276" w:lineRule="auto"/>
            </w:pPr>
            <w: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489D8498" w:rsidR="00B677DB" w:rsidRDefault="009C635A" w:rsidP="00C443FD">
            <w:pPr>
              <w:spacing w:line="276" w:lineRule="auto"/>
              <w:rPr>
                <w:b/>
              </w:rPr>
            </w:pPr>
            <w:r>
              <w:rPr>
                <w:b/>
              </w:rPr>
              <w:t>Thiag</w:t>
            </w:r>
            <w:r w:rsidR="00314DAA">
              <w:rPr>
                <w:b/>
              </w:rPr>
              <w:t>arajan</w:t>
            </w:r>
            <w:r>
              <w:rPr>
                <w:b/>
              </w:rPr>
              <w:t xml:space="preserve"> </w:t>
            </w:r>
            <w:proofErr w:type="spellStart"/>
            <w:r>
              <w:rPr>
                <w:b/>
              </w:rPr>
              <w:t>Soundappan</w:t>
            </w:r>
            <w:proofErr w:type="spellEnd"/>
            <w:r w:rsidR="00E55CE3">
              <w:rPr>
                <w:b/>
              </w:rPr>
              <w:t>, Department Chairperson</w:t>
            </w:r>
          </w:p>
        </w:tc>
      </w:tr>
      <w:tr w:rsidR="00B677DB"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B677DB" w:rsidRDefault="00B677DB" w:rsidP="00C443FD">
            <w:pPr>
              <w:spacing w:line="276" w:lineRule="auto"/>
            </w:pPr>
            <w: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2D800B59" w:rsidR="00B677DB" w:rsidRDefault="009C635A" w:rsidP="00C443FD">
            <w:pPr>
              <w:spacing w:line="276" w:lineRule="auto"/>
              <w:rPr>
                <w:b/>
              </w:rPr>
            </w:pPr>
            <w:r>
              <w:rPr>
                <w:b/>
              </w:rPr>
              <w:t>tsoundappan</w:t>
            </w:r>
            <w:r w:rsidR="00E55CE3">
              <w:rPr>
                <w:b/>
              </w:rPr>
              <w:t>@navajotech.edu; 505-786-4100</w:t>
            </w:r>
          </w:p>
        </w:tc>
      </w:tr>
    </w:tbl>
    <w:p w14:paraId="3ED7ACD9" w14:textId="77777777" w:rsidR="00C804DE" w:rsidRDefault="00C804DE" w:rsidP="00C443FD">
      <w:pPr>
        <w:spacing w:after="0" w:line="276" w:lineRule="auto"/>
        <w:rPr>
          <w:b/>
        </w:rPr>
      </w:pPr>
    </w:p>
    <w:p w14:paraId="730ECBE8" w14:textId="77777777" w:rsidR="00C804DE" w:rsidRDefault="00C804DE" w:rsidP="00C443FD">
      <w:pPr>
        <w:spacing w:after="0" w:line="276" w:lineRule="auto"/>
        <w:rPr>
          <w:b/>
        </w:rPr>
      </w:pPr>
      <w:r>
        <w:rPr>
          <w:b/>
        </w:rPr>
        <w:t>Was this course previously part of the general education curriculum?</w:t>
      </w:r>
    </w:p>
    <w:p w14:paraId="19B183A3" w14:textId="7143A7DD" w:rsidR="00C804DE" w:rsidRDefault="00487E36" w:rsidP="00C443FD">
      <w:pPr>
        <w:spacing w:after="0" w:line="276" w:lineRule="auto"/>
      </w:pPr>
      <w:sdt>
        <w:sdtPr>
          <w:rPr>
            <w:b/>
          </w:rPr>
          <w:id w:val="-575212646"/>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C804DE">
        <w:rPr>
          <w:b/>
        </w:rPr>
        <w:t xml:space="preserve">  </w:t>
      </w:r>
      <w:proofErr w:type="gramStart"/>
      <w:r w:rsidR="00C804DE">
        <w:t xml:space="preserve">Yes  </w:t>
      </w:r>
      <w:r w:rsidR="00C804DE">
        <w:tab/>
      </w:r>
      <w:proofErr w:type="gramEnd"/>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14:paraId="124CD0ED" w14:textId="77777777" w:rsidR="00A66C36" w:rsidRDefault="00A66C36" w:rsidP="00C443FD">
      <w:pPr>
        <w:spacing w:after="0" w:line="276" w:lineRule="auto"/>
      </w:pPr>
    </w:p>
    <w:p w14:paraId="308FF832" w14:textId="01C8E02D" w:rsidR="00A66C36" w:rsidRPr="00204E7B" w:rsidRDefault="00A66C36" w:rsidP="00C443FD">
      <w:pPr>
        <w:spacing w:after="0" w:line="276" w:lineRule="auto"/>
        <w:rPr>
          <w:b/>
        </w:rPr>
      </w:pPr>
      <w:r w:rsidRPr="00204E7B">
        <w:rPr>
          <w:b/>
        </w:rPr>
        <w:t>This course will fulfill general education requirements for (check all that apply):</w:t>
      </w:r>
    </w:p>
    <w:p w14:paraId="65F79887" w14:textId="4950D9AD" w:rsidR="00A66C36" w:rsidRDefault="00487E36" w:rsidP="00A66C36">
      <w:pPr>
        <w:spacing w:after="0" w:line="276" w:lineRule="auto"/>
      </w:pPr>
      <w:sdt>
        <w:sdtPr>
          <w:rPr>
            <w:b/>
          </w:rPr>
          <w:id w:val="914284720"/>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A66C36">
        <w:rPr>
          <w:b/>
        </w:rPr>
        <w:t xml:space="preserve">  </w:t>
      </w:r>
      <w:r w:rsidR="00A66C36">
        <w:t xml:space="preserve">AA/AS/BA/BS </w:t>
      </w:r>
      <w:r w:rsidR="00A66C36">
        <w:tab/>
      </w:r>
      <w:sdt>
        <w:sdtPr>
          <w:rPr>
            <w:b/>
          </w:rPr>
          <w:id w:val="797269259"/>
          <w14:checkbox>
            <w14:checked w14:val="0"/>
            <w14:checkedState w14:val="2612" w14:font="MS Gothic"/>
            <w14:uncheckedState w14:val="2610" w14:font="MS Gothic"/>
          </w14:checkbox>
        </w:sdtPr>
        <w:sdtEndPr/>
        <w:sdtContent>
          <w:r w:rsidR="00A66C36">
            <w:rPr>
              <w:rFonts w:ascii="MS Gothic" w:eastAsia="MS Gothic" w:hAnsi="MS Gothic" w:hint="eastAsia"/>
              <w:b/>
            </w:rPr>
            <w:t>☐</w:t>
          </w:r>
        </w:sdtContent>
      </w:sdt>
      <w:r w:rsidR="00A66C36">
        <w:rPr>
          <w:b/>
        </w:rPr>
        <w:t xml:space="preserve">  AAS</w:t>
      </w:r>
    </w:p>
    <w:p w14:paraId="4A13BD89" w14:textId="1F6C4960" w:rsidR="00C443FD" w:rsidRDefault="00A66C36" w:rsidP="00C443FD">
      <w:pPr>
        <w:spacing w:after="0" w:line="276" w:lineRule="auto"/>
        <w:rPr>
          <w:b/>
        </w:rPr>
      </w:pPr>
      <w:r>
        <w:tab/>
      </w:r>
    </w:p>
    <w:tbl>
      <w:tblPr>
        <w:tblStyle w:val="PlainTable2"/>
        <w:tblW w:w="0" w:type="auto"/>
        <w:tblLook w:val="04A0" w:firstRow="1" w:lastRow="0" w:firstColumn="1" w:lastColumn="0" w:noHBand="0" w:noVBand="1"/>
      </w:tblPr>
      <w:tblGrid>
        <w:gridCol w:w="10795"/>
      </w:tblGrid>
      <w:tr w:rsidR="006E1954" w:rsidRPr="006E1954"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14:paraId="643589F2" w14:textId="77777777"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14:paraId="74F9FBDA" w14:textId="5EF60B7F" w:rsidR="00C443FD" w:rsidRDefault="00487E36" w:rsidP="00C443FD">
      <w:pPr>
        <w:spacing w:after="0" w:line="276" w:lineRule="auto"/>
        <w:jc w:val="center"/>
        <w:rPr>
          <w:b/>
        </w:rPr>
      </w:pPr>
      <w:sdt>
        <w:sdtPr>
          <w:rPr>
            <w:b/>
          </w:rPr>
          <w:id w:val="-492870836"/>
          <w14:checkbox>
            <w14:checked w14:val="0"/>
            <w14:checkedState w14:val="2612" w14:font="MS Gothic"/>
            <w14:uncheckedState w14:val="2610" w14:font="MS Gothic"/>
          </w14:checkbox>
        </w:sdtPr>
        <w:sdtEndPr/>
        <w:sdtContent>
          <w:r w:rsidR="009C635A">
            <w:rPr>
              <w:rFonts w:ascii="MS Gothic" w:eastAsia="MS Gothic" w:hAnsi="MS Gothic" w:hint="eastAsia"/>
              <w:b/>
            </w:rPr>
            <w:t>☐</w:t>
          </w:r>
        </w:sdtContent>
      </w:sdt>
      <w:r w:rsidR="00AC18A6">
        <w:rPr>
          <w:b/>
        </w:rPr>
        <w:t xml:space="preserve"> </w:t>
      </w:r>
      <w:r w:rsidR="00BC5E06" w:rsidRPr="00BC5E06">
        <w:t>Communications</w:t>
      </w:r>
      <w:r w:rsidR="00C443FD">
        <w:tab/>
      </w:r>
      <w:r w:rsidR="00C804DE">
        <w:t xml:space="preserve"> </w:t>
      </w:r>
      <w:sdt>
        <w:sdtPr>
          <w:rPr>
            <w:b/>
          </w:rPr>
          <w:id w:val="-1592845584"/>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1"/>
            <w14:checkedState w14:val="2612" w14:font="MS Gothic"/>
            <w14:uncheckedState w14:val="2610" w14:font="MS Gothic"/>
          </w14:checkbox>
        </w:sdtPr>
        <w:sdtEndPr/>
        <w:sdtContent>
          <w:r w:rsidR="009C635A">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14:paraId="353FCC76" w14:textId="77777777" w:rsidR="00C804DE" w:rsidRDefault="00487E36" w:rsidP="00C443FD">
      <w:pPr>
        <w:spacing w:after="0" w:line="276" w:lineRule="auto"/>
        <w:jc w:val="center"/>
      </w:pPr>
      <w:sdt>
        <w:sdtPr>
          <w:rPr>
            <w:b/>
          </w:rPr>
          <w:id w:val="-1294905876"/>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AC18A6">
        <w:t>Other</w:t>
      </w:r>
    </w:p>
    <w:p w14:paraId="6B93A4DB" w14:textId="77777777" w:rsidR="00BC5E06" w:rsidRDefault="00BC5E06" w:rsidP="00C443FD">
      <w:pPr>
        <w:spacing w:after="0" w:line="276" w:lineRule="auto"/>
        <w:rPr>
          <w:b/>
        </w:rPr>
      </w:pPr>
    </w:p>
    <w:p w14:paraId="1A28452B" w14:textId="77777777" w:rsidR="00C804DE" w:rsidRDefault="00BC5E06" w:rsidP="00C443FD">
      <w:pPr>
        <w:spacing w:after="0" w:line="276" w:lineRule="auto"/>
        <w:rPr>
          <w:b/>
        </w:rPr>
      </w:pPr>
      <w:r w:rsidRPr="00BC5E06">
        <w:rPr>
          <w:b/>
        </w:rPr>
        <w:t>Which essential skills will be addressed?</w:t>
      </w:r>
    </w:p>
    <w:p w14:paraId="15F253C5" w14:textId="1BC28543" w:rsidR="00BC5E06" w:rsidRDefault="00487E36" w:rsidP="00C443FD">
      <w:pPr>
        <w:spacing w:after="0" w:line="276" w:lineRule="auto"/>
        <w:jc w:val="center"/>
      </w:pPr>
      <w:sdt>
        <w:sdtPr>
          <w:rPr>
            <w:b/>
          </w:rPr>
          <w:id w:val="1586412801"/>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Communication</w:t>
      </w:r>
      <w:r w:rsidR="00C443FD">
        <w:tab/>
      </w:r>
      <w:r w:rsidR="00C443FD">
        <w:tab/>
      </w:r>
      <w:sdt>
        <w:sdtPr>
          <w:rPr>
            <w:b/>
          </w:rPr>
          <w:id w:val="987742809"/>
          <w14:checkbox>
            <w14:checked w14:val="1"/>
            <w14:checkedState w14:val="2612" w14:font="MS Gothic"/>
            <w14:uncheckedState w14:val="2610" w14:font="MS Gothic"/>
          </w14:checkbox>
        </w:sdtPr>
        <w:sdtEndPr/>
        <w:sdtContent>
          <w:r w:rsidR="009C635A">
            <w:rPr>
              <w:rFonts w:ascii="MS Gothic" w:eastAsia="MS Gothic" w:hAnsi="MS Gothic" w:hint="eastAsia"/>
              <w:b/>
            </w:rPr>
            <w:t>☒</w:t>
          </w:r>
        </w:sdtContent>
      </w:sdt>
      <w:r w:rsidR="00AC18A6">
        <w:rPr>
          <w:b/>
        </w:rPr>
        <w:t xml:space="preserve"> </w:t>
      </w:r>
      <w:r w:rsidR="00BC5E06">
        <w:t>Critical Thinking</w:t>
      </w:r>
      <w:r w:rsidR="00C443FD">
        <w:tab/>
      </w:r>
      <w:sdt>
        <w:sdtPr>
          <w:rPr>
            <w:b/>
          </w:rPr>
          <w:id w:val="1222721589"/>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Information &amp; Digital Literacy</w:t>
      </w:r>
    </w:p>
    <w:p w14:paraId="0C847B8B" w14:textId="6DB35D1C" w:rsidR="00BC5E06" w:rsidRDefault="00487E36" w:rsidP="00C443FD">
      <w:pPr>
        <w:spacing w:after="0" w:line="276" w:lineRule="auto"/>
        <w:jc w:val="center"/>
      </w:pPr>
      <w:sdt>
        <w:sdtPr>
          <w:rPr>
            <w:b/>
          </w:rPr>
          <w:id w:val="2145388128"/>
          <w14:checkbox>
            <w14:checked w14:val="1"/>
            <w14:checkedState w14:val="2612" w14:font="MS Gothic"/>
            <w14:uncheckedState w14:val="2610" w14:font="MS Gothic"/>
          </w14:checkbox>
        </w:sdtPr>
        <w:sdtEndPr/>
        <w:sdtContent>
          <w:r w:rsidR="009C635A">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1"/>
            <w14:checkedState w14:val="2612" w14:font="MS Gothic"/>
            <w14:uncheckedState w14:val="2610" w14:font="MS Gothic"/>
          </w14:checkbox>
        </w:sdtPr>
        <w:sdtEndPr/>
        <w:sdtContent>
          <w:r w:rsidR="009C635A">
            <w:rPr>
              <w:rFonts w:ascii="MS Gothic" w:eastAsia="MS Gothic" w:hAnsi="MS Gothic" w:hint="eastAsia"/>
              <w:b/>
            </w:rPr>
            <w:t>☒</w:t>
          </w:r>
        </w:sdtContent>
      </w:sdt>
      <w:r w:rsidR="00AC18A6">
        <w:rPr>
          <w:b/>
        </w:rPr>
        <w:t xml:space="preserve"> </w:t>
      </w:r>
      <w:r w:rsidR="00BC5E06" w:rsidRPr="00BC5E06">
        <w:t>Personal &amp; Social Responsibility</w:t>
      </w:r>
    </w:p>
    <w:p w14:paraId="51844834" w14:textId="77777777" w:rsidR="00BC5E06" w:rsidRPr="00BC5E06" w:rsidRDefault="00BC5E06" w:rsidP="00C443FD">
      <w:pPr>
        <w:spacing w:after="0" w:line="276" w:lineRule="auto"/>
        <w:rPr>
          <w:b/>
        </w:rPr>
      </w:pPr>
    </w:p>
    <w:tbl>
      <w:tblPr>
        <w:tblStyle w:val="PlainTable2"/>
        <w:tblW w:w="0" w:type="auto"/>
        <w:tblLook w:val="04A0" w:firstRow="1" w:lastRow="0" w:firstColumn="1" w:lastColumn="0" w:noHBand="0" w:noVBand="1"/>
      </w:tblPr>
      <w:tblGrid>
        <w:gridCol w:w="10795"/>
      </w:tblGrid>
      <w:tr w:rsidR="006E1954" w:rsidRPr="007754C2"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7754C2" w:rsidRDefault="006E1954" w:rsidP="000B206E">
            <w:pPr>
              <w:pStyle w:val="ListParagraph"/>
              <w:numPr>
                <w:ilvl w:val="0"/>
                <w:numId w:val="7"/>
              </w:numPr>
              <w:spacing w:line="276" w:lineRule="auto"/>
              <w:rPr>
                <w:b w:val="0"/>
              </w:rPr>
            </w:pPr>
            <w:r w:rsidRPr="006E1954">
              <w:t>Learning Outcomes</w:t>
            </w:r>
          </w:p>
        </w:tc>
      </w:tr>
    </w:tbl>
    <w:p w14:paraId="2A7FE51A" w14:textId="77777777" w:rsidR="003263E1" w:rsidRDefault="003263E1" w:rsidP="00C443FD">
      <w:pPr>
        <w:spacing w:after="0" w:line="276"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14:paraId="0F3FD202" w14:textId="77777777" w:rsidTr="003263E1">
        <w:tc>
          <w:tcPr>
            <w:tcW w:w="10790" w:type="dxa"/>
          </w:tcPr>
          <w:p w14:paraId="0784DDDB" w14:textId="42DB3AE2" w:rsidR="003263E1" w:rsidRPr="00E61E9D" w:rsidRDefault="00487E36" w:rsidP="001457CD">
            <w:sdt>
              <w:sdtPr>
                <w:rPr>
                  <w:rFonts w:ascii="Calibri" w:hAnsi="Calibri" w:cs="Calibri"/>
                  <w:color w:val="000000"/>
                </w:rPr>
                <w:id w:val="1735663657"/>
                <w:placeholder>
                  <w:docPart w:val="D3D738E734324612A3963FC348BC7663"/>
                </w:placeholder>
                <w:text/>
              </w:sdtPr>
              <w:sdtEndPr/>
              <w:sdtContent>
                <w:r w:rsidR="003F71ED">
                  <w:rPr>
                    <w:rFonts w:ascii="Calibri" w:hAnsi="Calibri" w:cs="Calibri"/>
                    <w:color w:val="000000"/>
                  </w:rPr>
                  <w:t xml:space="preserve">BIOL 2310 Microbiology. </w:t>
                </w:r>
                <w:r w:rsidR="003F71ED" w:rsidRPr="00E530C9">
                  <w:rPr>
                    <w:rFonts w:ascii="Calibri" w:hAnsi="Calibri" w:cs="Calibri"/>
                    <w:color w:val="000000"/>
                  </w:rPr>
                  <w:t>Introduction to the basic principles of microbiology, microbial pathogenesis, host defenses and infectious diseases. The course will emphasize concepts related to the structure and function of microorganisms, including their mechanisms of metabolism and growth. Host</w:t>
                </w:r>
                <w:r w:rsidR="003F71ED">
                  <w:rPr>
                    <w:rFonts w:ascii="Calibri" w:hAnsi="Calibri" w:cs="Calibri"/>
                    <w:color w:val="000000"/>
                  </w:rPr>
                  <w:t xml:space="preserve"> </w:t>
                </w:r>
                <w:r w:rsidR="003F71ED" w:rsidRPr="00E530C9">
                  <w:rPr>
                    <w:rFonts w:ascii="Calibri" w:hAnsi="Calibri" w:cs="Calibri"/>
                    <w:color w:val="000000"/>
                  </w:rPr>
                  <w:t>parasite interactions will also be emphasized, including mechanisms of microbial pathogenesis and mechanisms of host defenses against infectious diseases.</w:t>
                </w:r>
              </w:sdtContent>
            </w:sdt>
          </w:p>
        </w:tc>
      </w:tr>
    </w:tbl>
    <w:p w14:paraId="1E685A17" w14:textId="77777777" w:rsidR="003263E1" w:rsidRDefault="003263E1" w:rsidP="00C443FD">
      <w:pPr>
        <w:spacing w:after="0" w:line="276" w:lineRule="auto"/>
        <w:rPr>
          <w:b/>
        </w:rPr>
      </w:pPr>
    </w:p>
    <w:p w14:paraId="2454E326" w14:textId="32BAA4A9" w:rsidR="003263E1" w:rsidRDefault="00C443FD" w:rsidP="00C443FD">
      <w:pPr>
        <w:spacing w:after="0" w:line="276" w:lineRule="auto"/>
        <w:rPr>
          <w:b/>
        </w:rPr>
      </w:pPr>
      <w:r>
        <w:rPr>
          <w:b/>
        </w:rPr>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14:paraId="3C3DB99A" w14:textId="77777777" w:rsidTr="006E1954">
        <w:tc>
          <w:tcPr>
            <w:tcW w:w="10795" w:type="dxa"/>
          </w:tcPr>
          <w:p w14:paraId="679AE485" w14:textId="3BB20FEE" w:rsidR="00C443FD" w:rsidRDefault="00356CE7" w:rsidP="006F4C18">
            <w:pPr>
              <w:tabs>
                <w:tab w:val="left" w:pos="9490"/>
              </w:tabs>
              <w:spacing w:line="276" w:lineRule="auto"/>
              <w:rPr>
                <w:b/>
              </w:rPr>
            </w:pPr>
            <w:r>
              <w:rPr>
                <w:b/>
              </w:rPr>
              <w:lastRenderedPageBreak/>
              <w:t>Common Course Student Learning Outcomes</w:t>
            </w:r>
            <w:r w:rsidR="006F4C18">
              <w:rPr>
                <w:b/>
              </w:rPr>
              <w:t xml:space="preserve"> (find Common Course SLOs at:</w:t>
            </w:r>
            <w:r w:rsidR="006F4C18">
              <w:t xml:space="preserve"> </w:t>
            </w:r>
            <w:hyperlink r:id="rId8" w:history="1">
              <w:r w:rsidR="006F4C18" w:rsidRPr="00C94523">
                <w:rPr>
                  <w:rStyle w:val="Hyperlink"/>
                  <w:b/>
                </w:rPr>
                <w:t>http://www.hed.state.nm.us/programs/request-a-change-to-the-nmccns.aspx</w:t>
              </w:r>
            </w:hyperlink>
            <w:r w:rsidR="006F4C18">
              <w:rPr>
                <w:b/>
              </w:rPr>
              <w:t>)</w:t>
            </w:r>
            <w:r w:rsidR="00C443FD">
              <w:rPr>
                <w:b/>
              </w:rPr>
              <w:tab/>
            </w:r>
          </w:p>
        </w:tc>
      </w:tr>
      <w:tr w:rsidR="00356CE7" w14:paraId="326E3F50" w14:textId="77777777" w:rsidTr="006E1954">
        <w:sdt>
          <w:sdtPr>
            <w:rPr>
              <w:rFonts w:ascii="Calibri" w:hAnsi="Calibri" w:cs="Calibri"/>
              <w:color w:val="000000"/>
            </w:rPr>
            <w:id w:val="156352332"/>
            <w:placeholder>
              <w:docPart w:val="05D727CF127346E2BDCD9EE2D8A5C415"/>
            </w:placeholder>
            <w:text/>
          </w:sdtPr>
          <w:sdtEndPr/>
          <w:sdtContent>
            <w:tc>
              <w:tcPr>
                <w:tcW w:w="10795" w:type="dxa"/>
              </w:tcPr>
              <w:p w14:paraId="27062961" w14:textId="022C919D" w:rsidR="00356CE7" w:rsidRDefault="003F71ED" w:rsidP="001457CD">
                <w:pPr>
                  <w:tabs>
                    <w:tab w:val="left" w:pos="9490"/>
                  </w:tabs>
                  <w:rPr>
                    <w:b/>
                  </w:rPr>
                </w:pPr>
                <w:r w:rsidRPr="00F16159">
                  <w:rPr>
                    <w:rFonts w:ascii="Calibri" w:hAnsi="Calibri" w:cs="Calibri"/>
                    <w:color w:val="000000"/>
                  </w:rPr>
                  <w:t>1. Describe and compare the structure and function of prokaryotic and eukaryotic cells. 2. Describe and compare the techniques used for staining of and microscopic observation of bacteria including morphology. 3. Describe the nutritional requirements for bacterial growth and the impact of environmental factors on bacterial growth (temperature, pH, oxygen, etc.). 4. Describe and compare the mechanisms of aerobic respiration, anaerobic respiration, and fermentative metabolism. 5. Describe the mechanism of bacterial growth by binary fission, and laboratory methods used for observing and measuring bacterial growth. 6. Describe the mechanisms of bacterial DNA replication, RNA transcription, and translation, and compare and contrast with eukaryotic cells. 7. Describe the structure and replication strategies of viruses. 8. Describe and contrast mechanisms of innate nonspecific immunity and adaptive specific immunity. 9. Describe immune hypersensitivity reactions, autoimmune diseases, and immunodeficiency diseases. 10. Differentiate between host microbe relationships, mechanisms of microbial pathogenesis, differentiate between communicable and noncommunicable diseases and describe mechanisms of direct and indirect transmission of communicable diseases</w:t>
                </w:r>
                <w:r w:rsidR="00F16159" w:rsidRPr="00F16159">
                  <w:rPr>
                    <w:rFonts w:ascii="Calibri" w:hAnsi="Calibri" w:cs="Calibri"/>
                    <w:color w:val="000000"/>
                  </w:rPr>
                  <w:t>.</w:t>
                </w:r>
              </w:p>
            </w:tc>
          </w:sdtContent>
        </w:sdt>
      </w:tr>
    </w:tbl>
    <w:p w14:paraId="4A7FA811" w14:textId="77777777" w:rsidR="00367581" w:rsidRDefault="00367581"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356CE7" w14:paraId="513F9C44" w14:textId="77777777" w:rsidTr="00307C81">
        <w:tc>
          <w:tcPr>
            <w:tcW w:w="10795" w:type="dxa"/>
          </w:tcPr>
          <w:p w14:paraId="1E5F835F" w14:textId="77777777" w:rsidR="00356CE7" w:rsidRDefault="00356CE7" w:rsidP="00307C81">
            <w:pPr>
              <w:tabs>
                <w:tab w:val="left" w:pos="9490"/>
              </w:tabs>
              <w:spacing w:line="276" w:lineRule="auto"/>
              <w:rPr>
                <w:b/>
              </w:rPr>
            </w:pPr>
            <w:r>
              <w:rPr>
                <w:b/>
              </w:rPr>
              <w:t>Institution-specific Student Learning Outcomes</w:t>
            </w:r>
            <w:r>
              <w:rPr>
                <w:b/>
              </w:rPr>
              <w:tab/>
            </w:r>
          </w:p>
        </w:tc>
      </w:tr>
      <w:tr w:rsidR="00356CE7" w14:paraId="053ECB78" w14:textId="77777777" w:rsidTr="00307C81">
        <w:sdt>
          <w:sdtPr>
            <w:rPr>
              <w:b/>
            </w:rPr>
            <w:id w:val="1033701898"/>
            <w:placeholder>
              <w:docPart w:val="AFEAD6FED15C4BDE87F0B148B9E59D24"/>
            </w:placeholder>
            <w:showingPlcHdr/>
            <w:text/>
          </w:sdtPr>
          <w:sdtEndPr/>
          <w:sdtContent>
            <w:tc>
              <w:tcPr>
                <w:tcW w:w="10795" w:type="dxa"/>
              </w:tcPr>
              <w:p w14:paraId="105AC4DB" w14:textId="77777777" w:rsidR="00356CE7" w:rsidRDefault="00EA0014" w:rsidP="00EA0014">
                <w:pPr>
                  <w:tabs>
                    <w:tab w:val="left" w:pos="9490"/>
                  </w:tabs>
                  <w:spacing w:line="276" w:lineRule="auto"/>
                  <w:rPr>
                    <w:b/>
                  </w:rPr>
                </w:pPr>
                <w:r>
                  <w:rPr>
                    <w:rStyle w:val="PlaceholderText"/>
                  </w:rPr>
                  <w:t>List institution-specific Student Learning Outcomes</w:t>
                </w:r>
              </w:p>
            </w:tc>
          </w:sdtContent>
        </w:sdt>
      </w:tr>
    </w:tbl>
    <w:tbl>
      <w:tblPr>
        <w:tblStyle w:val="PlainTable2"/>
        <w:tblW w:w="0" w:type="auto"/>
        <w:tblLook w:val="04A0" w:firstRow="1" w:lastRow="0" w:firstColumn="1" w:lastColumn="0" w:noHBand="0" w:noVBand="1"/>
      </w:tblPr>
      <w:tblGrid>
        <w:gridCol w:w="10795"/>
      </w:tblGrid>
      <w:tr w:rsidR="006E1954" w:rsidRPr="006E1954"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A61272" w:rsidRDefault="00A61272" w:rsidP="00A61272">
            <w:pPr>
              <w:pStyle w:val="ListParagraph"/>
              <w:spacing w:line="276" w:lineRule="auto"/>
              <w:ind w:left="360"/>
              <w:rPr>
                <w:b w:val="0"/>
              </w:rPr>
            </w:pPr>
          </w:p>
          <w:p w14:paraId="75103B0A" w14:textId="77777777" w:rsidR="006E1954" w:rsidRPr="006E1954" w:rsidRDefault="006E1954" w:rsidP="0027103F">
            <w:pPr>
              <w:pStyle w:val="ListParagraph"/>
              <w:numPr>
                <w:ilvl w:val="0"/>
                <w:numId w:val="7"/>
              </w:numPr>
              <w:spacing w:line="276" w:lineRule="auto"/>
              <w:rPr>
                <w:b w:val="0"/>
              </w:rPr>
            </w:pPr>
            <w:r w:rsidRPr="006E1954">
              <w:t xml:space="preserve">Narrative </w:t>
            </w:r>
          </w:p>
        </w:tc>
      </w:tr>
    </w:tbl>
    <w:p w14:paraId="012AF2F9" w14:textId="77777777" w:rsidR="00C804DE" w:rsidRDefault="00487F71" w:rsidP="00C443FD">
      <w:pPr>
        <w:spacing w:after="0" w:line="276"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14:paraId="67B7E90F" w14:textId="77777777" w:rsidR="008252F6" w:rsidRDefault="008252F6"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C804DE" w14:paraId="4057F919" w14:textId="77777777" w:rsidTr="006E1954">
        <w:tc>
          <w:tcPr>
            <w:tcW w:w="10795" w:type="dxa"/>
          </w:tcPr>
          <w:p w14:paraId="1574E3E8" w14:textId="77777777" w:rsidR="00C804DE" w:rsidRPr="00B3371B" w:rsidRDefault="00487E36" w:rsidP="00B3371B">
            <w:pPr>
              <w:spacing w:line="276" w:lineRule="auto"/>
              <w:rPr>
                <w:b/>
                <w:i/>
              </w:rPr>
            </w:pPr>
            <w:sdt>
              <w:sdtPr>
                <w:rPr>
                  <w:i/>
                </w:rPr>
                <w:id w:val="1402791977"/>
                <w:placeholder>
                  <w:docPart w:val="809518A4CBC64AEB8902EA515507F94E"/>
                </w:placeholder>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14:paraId="24D7521C" w14:textId="77777777" w:rsidTr="006E1954">
        <w:sdt>
          <w:sdtPr>
            <w:rPr>
              <w:b/>
              <w:color w:val="808080" w:themeColor="background1" w:themeShade="80"/>
            </w:rPr>
            <w:id w:val="-2134625620"/>
            <w:placeholder>
              <w:docPart w:val="E4B44CA2F38147DDAF0E3553DAD0B821"/>
            </w:placeholder>
            <w:showingPlcHdr/>
            <w:text w:multiLine="1"/>
          </w:sdtPr>
          <w:sdtEndPr/>
          <w:sdtContent>
            <w:tc>
              <w:tcPr>
                <w:tcW w:w="10795" w:type="dxa"/>
              </w:tcPr>
              <w:p w14:paraId="09FC084E" w14:textId="77777777" w:rsidR="00C804DE" w:rsidRDefault="008252F6" w:rsidP="008252F6">
                <w:pPr>
                  <w:spacing w:line="276" w:lineRule="auto"/>
                  <w:rPr>
                    <w:b/>
                  </w:rPr>
                </w:pPr>
                <w:r w:rsidRPr="00C7551C">
                  <w:rPr>
                    <w:color w:val="808080" w:themeColor="background1" w:themeShade="80"/>
                  </w:rPr>
                  <w:t xml:space="preserve">In </w:t>
                </w:r>
                <w:r w:rsidR="00C804DE" w:rsidRPr="00C7551C">
                  <w:rPr>
                    <w:color w:val="808080" w:themeColor="background1" w:themeShade="80"/>
                  </w:rPr>
                  <w:t>this box, provide a narrative that explains how the proposed course addresses the</w:t>
                </w:r>
                <w:r w:rsidR="00BC5E06" w:rsidRPr="00C7551C">
                  <w:rPr>
                    <w:color w:val="808080" w:themeColor="background1" w:themeShade="80"/>
                  </w:rPr>
                  <w:t xml:space="preserve"> outcomes of the</w:t>
                </w:r>
                <w:r w:rsidR="00640919" w:rsidRPr="00C7551C">
                  <w:rPr>
                    <w:color w:val="808080" w:themeColor="background1" w:themeShade="80"/>
                  </w:rPr>
                  <w:t xml:space="preserve"> first</w:t>
                </w:r>
                <w:r w:rsidR="00C804DE" w:rsidRPr="00C7551C">
                  <w:rPr>
                    <w:color w:val="808080" w:themeColor="background1" w:themeShade="80"/>
                  </w:rPr>
                  <w:t xml:space="preserve"> essential skill. </w:t>
                </w:r>
                <w:r w:rsidR="00EA0014">
                  <w:rPr>
                    <w:color w:val="808080" w:themeColor="background1" w:themeShade="80"/>
                  </w:rPr>
                  <w:t>20</w:t>
                </w:r>
                <w:r w:rsidR="00367581" w:rsidRPr="00C7551C">
                  <w:rPr>
                    <w:color w:val="808080" w:themeColor="background1" w:themeShade="80"/>
                  </w:rPr>
                  <w:t>0 –</w:t>
                </w:r>
                <w:r w:rsidR="00EA0014">
                  <w:rPr>
                    <w:color w:val="808080" w:themeColor="background1" w:themeShade="80"/>
                  </w:rPr>
                  <w:t xml:space="preserve"> 3</w:t>
                </w:r>
                <w:r w:rsidR="00C804DE" w:rsidRPr="00C7551C">
                  <w:rPr>
                    <w:color w:val="808080" w:themeColor="background1" w:themeShade="80"/>
                  </w:rPr>
                  <w:t>00</w:t>
                </w:r>
                <w:r w:rsidR="00367581" w:rsidRPr="00C7551C">
                  <w:rPr>
                    <w:color w:val="808080" w:themeColor="background1" w:themeShade="80"/>
                  </w:rPr>
                  <w:t xml:space="preserve"> </w:t>
                </w:r>
                <w:r w:rsidR="00C804DE" w:rsidRPr="00C7551C">
                  <w:rPr>
                    <w:color w:val="808080" w:themeColor="background1" w:themeShade="80"/>
                  </w:rPr>
                  <w:t>words.</w:t>
                </w:r>
              </w:p>
            </w:tc>
          </w:sdtContent>
        </w:sdt>
      </w:tr>
    </w:tbl>
    <w:p w14:paraId="7375B15E" w14:textId="77777777" w:rsidR="00C804DE" w:rsidRDefault="00C804DE" w:rsidP="00C443FD">
      <w:pPr>
        <w:pStyle w:val="ListParagraph"/>
        <w:spacing w:line="276" w:lineRule="auto"/>
      </w:pPr>
    </w:p>
    <w:tbl>
      <w:tblPr>
        <w:tblStyle w:val="TableGrid"/>
        <w:tblW w:w="10795" w:type="dxa"/>
        <w:tblLook w:val="04A0" w:firstRow="1" w:lastRow="0" w:firstColumn="1" w:lastColumn="0" w:noHBand="0" w:noVBand="1"/>
      </w:tblPr>
      <w:tblGrid>
        <w:gridCol w:w="10795"/>
      </w:tblGrid>
      <w:tr w:rsidR="00C804DE" w14:paraId="131687C6" w14:textId="77777777" w:rsidTr="006E1954">
        <w:tc>
          <w:tcPr>
            <w:tcW w:w="10795" w:type="dxa"/>
          </w:tcPr>
          <w:p w14:paraId="05226202" w14:textId="77777777" w:rsidR="00C804DE" w:rsidRPr="00B3371B" w:rsidRDefault="00487E36" w:rsidP="00B3371B">
            <w:pPr>
              <w:spacing w:line="276" w:lineRule="auto"/>
              <w:rPr>
                <w:b/>
                <w:i/>
              </w:rPr>
            </w:pPr>
            <w:sdt>
              <w:sdtPr>
                <w:rPr>
                  <w:i/>
                </w:rPr>
                <w:id w:val="582040169"/>
                <w:placeholder>
                  <w:docPart w:val="74A75E7CD12644FBA07A44D91AA34BA1"/>
                </w:placeholder>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14:paraId="1B8E429A" w14:textId="77777777" w:rsidTr="006E1954">
        <w:sdt>
          <w:sdtPr>
            <w:id w:val="1838351593"/>
            <w:placeholder>
              <w:docPart w:val="C6C3AE3852BD4C8B9641F5D14994E654"/>
            </w:placeholder>
            <w:text w:multiLine="1"/>
          </w:sdtPr>
          <w:sdtEndPr/>
          <w:sdtContent>
            <w:tc>
              <w:tcPr>
                <w:tcW w:w="10795" w:type="dxa"/>
              </w:tcPr>
              <w:p w14:paraId="62636E60" w14:textId="41EB0174" w:rsidR="00C804DE" w:rsidRDefault="004F3109" w:rsidP="008252F6">
                <w:pPr>
                  <w:spacing w:line="276" w:lineRule="auto"/>
                  <w:rPr>
                    <w:b/>
                  </w:rPr>
                </w:pPr>
                <w:r>
                  <w:t>Microbiology</w:t>
                </w:r>
                <w:r w:rsidR="00314DAA">
                  <w:t xml:space="preserve"> provide</w:t>
                </w:r>
                <w:r w:rsidR="00033029">
                  <w:t>s</w:t>
                </w:r>
                <w:r w:rsidR="00314DAA">
                  <w:t xml:space="preserve"> students </w:t>
                </w:r>
                <w:r w:rsidR="00A849DE">
                  <w:t>with the knowledge to analyze and understand the microbial population and its role within the</w:t>
                </w:r>
                <w:r w:rsidR="00EF1CF6">
                  <w:t>ir respective</w:t>
                </w:r>
                <w:r w:rsidR="00A849DE">
                  <w:t xml:space="preserve"> ecosystem. The students </w:t>
                </w:r>
                <w:r w:rsidR="0028064E">
                  <w:t>learn about the morphology and characteristics of non-pathogenic and pathogenic microorganisms.</w:t>
                </w:r>
                <w:r w:rsidR="003A66AF">
                  <w:t xml:space="preserve"> Students are taught and tested on the various applications and uses for different microorganisms with the medical and microbiological fields. </w:t>
                </w:r>
                <w:r>
                  <w:t>Students are assessed on their knowledge of microbial metabolism, immunology, and genetics by essays, oral presentations, homework, and exams.</w:t>
                </w:r>
                <w:r w:rsidR="0028064E">
                  <w:t xml:space="preserve"> Students are challenged to use the knowledge acquired to identify an unknown sample by administering the sample through a series of tests and procedures </w:t>
                </w:r>
                <w:r w:rsidR="003A66AF">
                  <w:t>that were taught during lab. These tests will provide information about the morphology and characteristics of the unknown sample which will allow the students to develop a conclusion based on the results to determine the microorganism’s identity.</w:t>
                </w:r>
              </w:p>
            </w:tc>
          </w:sdtContent>
        </w:sdt>
      </w:tr>
    </w:tbl>
    <w:p w14:paraId="3B9DCCBC" w14:textId="77777777" w:rsidR="00C804DE" w:rsidRDefault="00C804DE" w:rsidP="00C443FD">
      <w:pPr>
        <w:spacing w:after="0" w:line="276" w:lineRule="auto"/>
      </w:pPr>
    </w:p>
    <w:tbl>
      <w:tblPr>
        <w:tblStyle w:val="TableGrid"/>
        <w:tblW w:w="10795" w:type="dxa"/>
        <w:tblLook w:val="04A0" w:firstRow="1" w:lastRow="0" w:firstColumn="1" w:lastColumn="0" w:noHBand="0" w:noVBand="1"/>
      </w:tblPr>
      <w:tblGrid>
        <w:gridCol w:w="10795"/>
      </w:tblGrid>
      <w:tr w:rsidR="00C804DE" w14:paraId="139A9C2A" w14:textId="77777777" w:rsidTr="006E1954">
        <w:tc>
          <w:tcPr>
            <w:tcW w:w="10795" w:type="dxa"/>
          </w:tcPr>
          <w:sdt>
            <w:sdtPr>
              <w:id w:val="-1598782966"/>
              <w:placeholder>
                <w:docPart w:val="B34022FE6CD54145831246D08D741561"/>
              </w:placeholder>
              <w:showingPlcHdr/>
              <w:text/>
            </w:sdtPr>
            <w:sdtEndPr/>
            <w:sdtContent>
              <w:p w14:paraId="2FC42A61" w14:textId="77777777" w:rsidR="00C804DE" w:rsidRDefault="008252F6" w:rsidP="00B3371B">
                <w:pPr>
                  <w:spacing w:line="276" w:lineRule="auto"/>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14:paraId="3150B497" w14:textId="77777777" w:rsidTr="006E1954">
        <w:sdt>
          <w:sdtPr>
            <w:id w:val="1208457368"/>
            <w:placeholder>
              <w:docPart w:val="D080145B5C894A7CBA9165D1C70F1BE9"/>
            </w:placeholder>
            <w:text w:multiLine="1"/>
          </w:sdtPr>
          <w:sdtEndPr/>
          <w:sdtContent>
            <w:tc>
              <w:tcPr>
                <w:tcW w:w="10795" w:type="dxa"/>
              </w:tcPr>
              <w:p w14:paraId="2D65B154" w14:textId="6FA39874" w:rsidR="00C804DE" w:rsidRDefault="004F3109" w:rsidP="008252F6">
                <w:pPr>
                  <w:spacing w:line="276" w:lineRule="auto"/>
                  <w:rPr>
                    <w:b/>
                  </w:rPr>
                </w:pPr>
                <w:r>
                  <w:t>Microbiology provide</w:t>
                </w:r>
                <w:r w:rsidR="00033029">
                  <w:t>s</w:t>
                </w:r>
                <w:r>
                  <w:t xml:space="preserve"> students </w:t>
                </w:r>
                <w:r w:rsidR="00EF1CF6">
                  <w:t>with the ability to learn about the qualitative and quantitative aspects of the microbial populations within each ecosystem. Students ar</w:t>
                </w:r>
                <w:r w:rsidR="00DE5ACC">
                  <w:t>e taught about microbial growth, incubation times</w:t>
                </w:r>
                <w:r w:rsidR="00C20F24">
                  <w:t xml:space="preserve"> and temperatures</w:t>
                </w:r>
                <w:r w:rsidR="00DE5ACC">
                  <w:t>, oxygen requirements for growth, optimal temperatures for growth, and disease</w:t>
                </w:r>
                <w:r w:rsidR="00EF1CF6">
                  <w:t xml:space="preserve"> </w:t>
                </w:r>
                <w:r w:rsidR="00DE5ACC">
                  <w:t xml:space="preserve">expansion for different microorganisms. During microbiology lab, students use mathematical equations to determine how much material is needed for each procedure to provide enough </w:t>
                </w:r>
                <w:r w:rsidR="00C20F24">
                  <w:t xml:space="preserve">product to be used for the experiment. Students use the temperatures and incubation times to grow their microorganisms that they inoculated. Students count how many colony forming </w:t>
                </w:r>
                <w:r w:rsidR="00C20F24">
                  <w:lastRenderedPageBreak/>
                  <w:t>units (CFUs) they inoculated onto their petri-dishes after incubation. Students will be using their quantitative data to describe their microorganisms on their unknown sample</w:t>
                </w:r>
                <w:r w:rsidR="002C052D">
                  <w:t xml:space="preserve"> report at the end of the course.</w:t>
                </w:r>
                <w:r w:rsidR="00C20F24">
                  <w:t xml:space="preserve"> </w:t>
                </w:r>
              </w:p>
            </w:tc>
          </w:sdtContent>
        </w:sdt>
      </w:tr>
    </w:tbl>
    <w:p w14:paraId="002CCCDE" w14:textId="77777777" w:rsidR="00C804DE" w:rsidRDefault="00C804DE" w:rsidP="00B3371B">
      <w:pPr>
        <w:spacing w:after="0" w:line="276" w:lineRule="auto"/>
      </w:pPr>
    </w:p>
    <w:tbl>
      <w:tblPr>
        <w:tblStyle w:val="TableGrid"/>
        <w:tblW w:w="10795" w:type="dxa"/>
        <w:tblLook w:val="04A0" w:firstRow="1" w:lastRow="0" w:firstColumn="1" w:lastColumn="0" w:noHBand="0" w:noVBand="1"/>
      </w:tblPr>
      <w:tblGrid>
        <w:gridCol w:w="10795"/>
      </w:tblGrid>
      <w:tr w:rsidR="008252F6" w14:paraId="38CC2335" w14:textId="77777777" w:rsidTr="00B3371B">
        <w:trPr>
          <w:trHeight w:val="926"/>
        </w:trPr>
        <w:tc>
          <w:tcPr>
            <w:tcW w:w="10795" w:type="dxa"/>
          </w:tcPr>
          <w:sdt>
            <w:sdtPr>
              <w:id w:val="738589344"/>
              <w:placeholder>
                <w:docPart w:val="9FD0EBA3E9284513B66C7B69D3101372"/>
              </w:placeholder>
              <w:showingPlcHdr/>
              <w:text/>
            </w:sdtPr>
            <w:sdtEndPr/>
            <w:sdtContent>
              <w:p w14:paraId="51BC031D" w14:textId="77777777" w:rsidR="00B3371B" w:rsidRPr="00B3371B" w:rsidRDefault="008252F6" w:rsidP="00B3371B">
                <w:pPr>
                  <w:pStyle w:val="NoSpacing"/>
                  <w:spacing w:line="276" w:lineRule="auto"/>
                  <w:rPr>
                    <w:i/>
                  </w:rPr>
                </w:pPr>
                <w:r w:rsidRPr="00B3371B">
                  <w:rPr>
                    <w:b/>
                  </w:rPr>
                  <w:t>Personal &amp; Social Responsibility</w:t>
                </w:r>
                <w:r w:rsidR="00B3371B">
                  <w:rPr>
                    <w:i/>
                  </w:rPr>
                  <w:t>.</w:t>
                </w:r>
                <w:r w:rsidR="00B3371B" w:rsidRPr="00B3371B">
                  <w:rPr>
                    <w:i/>
                  </w:rPr>
                  <w:t xml:space="preserve"> Intercultural reasoning and intercultural competence; Sustainability and the</w:t>
                </w:r>
              </w:p>
              <w:p w14:paraId="34D05EA8" w14:textId="77777777" w:rsidR="008252F6" w:rsidRDefault="00B3371B" w:rsidP="00B3371B">
                <w:pPr>
                  <w:pStyle w:val="NoSpacing"/>
                  <w:spacing w:line="276" w:lineRule="auto"/>
                  <w:rPr>
                    <w:b/>
                  </w:rPr>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sdtContent>
          </w:sdt>
        </w:tc>
      </w:tr>
      <w:tr w:rsidR="008252F6" w14:paraId="6F2A0F11" w14:textId="77777777" w:rsidTr="005604B4">
        <w:sdt>
          <w:sdtPr>
            <w:id w:val="725500324"/>
            <w:placeholder>
              <w:docPart w:val="1F335658F1EB477A81C48F766540544A"/>
            </w:placeholder>
            <w:text w:multiLine="1"/>
          </w:sdtPr>
          <w:sdtEndPr/>
          <w:sdtContent>
            <w:tc>
              <w:tcPr>
                <w:tcW w:w="10795" w:type="dxa"/>
              </w:tcPr>
              <w:p w14:paraId="0A6F695F" w14:textId="0E1782C1" w:rsidR="008252F6" w:rsidRDefault="005C152E" w:rsidP="008252F6">
                <w:pPr>
                  <w:spacing w:line="276" w:lineRule="auto"/>
                  <w:rPr>
                    <w:b/>
                  </w:rPr>
                </w:pPr>
                <w:r w:rsidRPr="00CD6EF1">
                  <w:t>Microbiology provides the students with the knowledge and different applications of microorganisms to help with medical advances in human as well</w:t>
                </w:r>
                <w:r w:rsidR="004852AA" w:rsidRPr="00CD6EF1">
                  <w:t xml:space="preserve"> as animal medicine. Students learn the meaning of teamwork and collaboration while working in a laboratory setting in order to pursue research possibilities. Research in the microbiology field is needed to sustain and advance medical practices to contend with diseases that are evolving every day and prevent the outbreak of these diseases. Students in this course will learn to maintain and </w:t>
                </w:r>
                <w:r w:rsidR="000B3214" w:rsidRPr="00CD6EF1">
                  <w:t>discover new information in the microbiological field by reading research articles and writing research papers to expand their knowledge outside of the classroom.</w:t>
                </w:r>
              </w:p>
            </w:tc>
          </w:sdtContent>
        </w:sdt>
      </w:tr>
    </w:tbl>
    <w:p w14:paraId="579B3AE1" w14:textId="77777777" w:rsidR="00C664EA" w:rsidRDefault="00C664EA" w:rsidP="00C443FD">
      <w:pPr>
        <w:spacing w:after="0" w:line="276" w:lineRule="auto"/>
      </w:pPr>
    </w:p>
    <w:tbl>
      <w:tblPr>
        <w:tblStyle w:val="TableGrid"/>
        <w:tblW w:w="10795" w:type="dxa"/>
        <w:tblLook w:val="04A0" w:firstRow="1" w:lastRow="0" w:firstColumn="1" w:lastColumn="0" w:noHBand="0" w:noVBand="1"/>
      </w:tblPr>
      <w:tblGrid>
        <w:gridCol w:w="10795"/>
      </w:tblGrid>
      <w:tr w:rsidR="008252F6" w14:paraId="06626C66" w14:textId="77777777" w:rsidTr="005604B4">
        <w:tc>
          <w:tcPr>
            <w:tcW w:w="10795" w:type="dxa"/>
          </w:tcPr>
          <w:sdt>
            <w:sdtPr>
              <w:rPr>
                <w:i/>
              </w:rPr>
              <w:id w:val="-21789750"/>
              <w:placeholder>
                <w:docPart w:val="82AE702AAA994E1584ADAAE61BE724D2"/>
              </w:placeholder>
              <w:showingPlcHdr/>
              <w:text/>
            </w:sdtPr>
            <w:sdtEndPr/>
            <w:sdtContent>
              <w:p w14:paraId="4166233B" w14:textId="77777777" w:rsidR="008252F6" w:rsidRPr="00B3371B" w:rsidRDefault="00B3371B" w:rsidP="00B3371B">
                <w:pPr>
                  <w:spacing w:line="276" w:lineRule="auto"/>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14:paraId="5B6ED9D2" w14:textId="77777777" w:rsidTr="005604B4">
        <w:sdt>
          <w:sdtPr>
            <w:rPr>
              <w:b/>
            </w:rPr>
            <w:id w:val="1077944695"/>
            <w:placeholder>
              <w:docPart w:val="5084A6488CC44CA98962766337182AF0"/>
            </w:placeholder>
            <w:showingPlcHdr/>
            <w:text w:multiLine="1"/>
          </w:sdtPr>
          <w:sdtEndPr>
            <w:rPr>
              <w:b w:val="0"/>
            </w:rPr>
          </w:sdtEndPr>
          <w:sdtContent>
            <w:tc>
              <w:tcPr>
                <w:tcW w:w="10795" w:type="dxa"/>
              </w:tcPr>
              <w:p w14:paraId="08E52FFE" w14:textId="77777777" w:rsidR="008252F6" w:rsidRDefault="008252F6" w:rsidP="00B3371B">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w:t>
                </w:r>
                <w:r w:rsidR="00EA0014">
                  <w:rPr>
                    <w:color w:val="808080" w:themeColor="background1" w:themeShade="80"/>
                  </w:rPr>
                  <w:t>20</w:t>
                </w:r>
                <w:r w:rsidR="00EA0014" w:rsidRPr="00C7551C">
                  <w:rPr>
                    <w:color w:val="808080" w:themeColor="background1" w:themeShade="80"/>
                  </w:rPr>
                  <w:t>0 –</w:t>
                </w:r>
                <w:r w:rsidR="00EA0014">
                  <w:rPr>
                    <w:color w:val="808080" w:themeColor="background1" w:themeShade="80"/>
                  </w:rPr>
                  <w:t xml:space="preserve"> 3</w:t>
                </w:r>
                <w:r w:rsidR="00EA0014" w:rsidRPr="00C7551C">
                  <w:rPr>
                    <w:color w:val="808080" w:themeColor="background1" w:themeShade="80"/>
                  </w:rPr>
                  <w:t xml:space="preserve">00 </w:t>
                </w:r>
                <w:r w:rsidRPr="00C7551C">
                  <w:rPr>
                    <w:color w:val="808080" w:themeColor="background1" w:themeShade="80"/>
                  </w:rPr>
                  <w:t>words.</w:t>
                </w:r>
              </w:p>
            </w:tc>
          </w:sdtContent>
        </w:sdt>
      </w:tr>
    </w:tbl>
    <w:p w14:paraId="46A7301F" w14:textId="77777777" w:rsidR="008252F6" w:rsidRDefault="008252F6" w:rsidP="00C443FD">
      <w:pPr>
        <w:spacing w:after="0" w:line="276" w:lineRule="auto"/>
      </w:pPr>
    </w:p>
    <w:tbl>
      <w:tblPr>
        <w:tblStyle w:val="PlainTable2"/>
        <w:tblW w:w="0" w:type="auto"/>
        <w:tblBorders>
          <w:bottom w:val="single" w:sz="4" w:space="0" w:color="auto"/>
        </w:tblBorders>
        <w:tblLook w:val="04A0" w:firstRow="1" w:lastRow="0" w:firstColumn="1" w:lastColumn="0" w:noHBand="0" w:noVBand="1"/>
      </w:tblPr>
      <w:tblGrid>
        <w:gridCol w:w="10795"/>
      </w:tblGrid>
      <w:tr w:rsidR="006E1954" w:rsidRPr="006E1954"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E1954" w:rsidRDefault="00367581" w:rsidP="001D0E81">
            <w:pPr>
              <w:pStyle w:val="ListParagraph"/>
              <w:numPr>
                <w:ilvl w:val="0"/>
                <w:numId w:val="7"/>
              </w:numPr>
              <w:spacing w:line="276" w:lineRule="auto"/>
              <w:rPr>
                <w:b w:val="0"/>
                <w:bCs w:val="0"/>
              </w:rPr>
            </w:pPr>
            <w:r>
              <w:t>Suppor</w:t>
            </w:r>
            <w:r w:rsidR="001D0E81">
              <w:t>ting Documents</w:t>
            </w:r>
          </w:p>
        </w:tc>
      </w:tr>
    </w:tbl>
    <w:p w14:paraId="25FB5F94" w14:textId="7E8E9C60" w:rsidR="00C804DE" w:rsidRDefault="00487E36" w:rsidP="00C443FD">
      <w:pPr>
        <w:spacing w:after="0" w:line="276" w:lineRule="auto"/>
        <w:rPr>
          <w:b/>
          <w:bCs/>
        </w:rPr>
      </w:pPr>
      <w:sdt>
        <w:sdtPr>
          <w:rPr>
            <w:b/>
            <w:bCs/>
          </w:rPr>
          <w:id w:val="-1571486905"/>
          <w14:checkbox>
            <w14:checked w14:val="1"/>
            <w14:checkedState w14:val="2612" w14:font="MS Gothic"/>
            <w14:uncheckedState w14:val="2610" w14:font="MS Gothic"/>
          </w14:checkbox>
        </w:sdtPr>
        <w:sdtEndPr/>
        <w:sdtContent>
          <w:r w:rsidR="005C152E">
            <w:rPr>
              <w:rFonts w:ascii="MS Gothic" w:eastAsia="MS Gothic" w:hAnsi="MS Gothic" w:hint="eastAsia"/>
              <w:b/>
              <w:bCs/>
            </w:rPr>
            <w:t>☒</w:t>
          </w:r>
        </w:sdtContent>
      </w:sdt>
      <w:r w:rsidR="00487F71">
        <w:rPr>
          <w:b/>
          <w:bCs/>
        </w:rPr>
        <w:t xml:space="preserve"> </w:t>
      </w:r>
      <w:r w:rsidR="006F4C18">
        <w:rPr>
          <w:b/>
          <w:bCs/>
        </w:rPr>
        <w:t>Sample Course Rubric</w:t>
      </w:r>
      <w:r w:rsidR="00B677DB">
        <w:rPr>
          <w:b/>
          <w:bCs/>
        </w:rPr>
        <w:t xml:space="preserve"> </w:t>
      </w:r>
      <w:r w:rsidR="00243E7C">
        <w:rPr>
          <w:b/>
          <w:bCs/>
        </w:rPr>
        <w:t>A</w:t>
      </w:r>
      <w:r w:rsidR="00B677DB">
        <w:rPr>
          <w:b/>
          <w:bCs/>
        </w:rPr>
        <w:t>ttached</w:t>
      </w:r>
      <w:r w:rsidR="001D0E81">
        <w:rPr>
          <w:b/>
          <w:bCs/>
        </w:rPr>
        <w:t xml:space="preserve"> </w:t>
      </w:r>
      <w:r w:rsidR="001D0E81">
        <w:rPr>
          <w:bCs/>
        </w:rPr>
        <w:t>(recommended)</w:t>
      </w:r>
      <w:r w:rsidR="001D0E81">
        <w:rPr>
          <w:b/>
          <w:bCs/>
        </w:rPr>
        <w:t xml:space="preserve"> </w:t>
      </w:r>
      <w:r w:rsidR="00B677DB">
        <w:rPr>
          <w:b/>
          <w:bCs/>
        </w:rPr>
        <w:tab/>
      </w:r>
      <w:sdt>
        <w:sdtPr>
          <w:rPr>
            <w:b/>
            <w:bCs/>
          </w:rPr>
          <w:id w:val="969479529"/>
          <w14:checkbox>
            <w14:checked w14:val="1"/>
            <w14:checkedState w14:val="2612" w14:font="MS Gothic"/>
            <w14:uncheckedState w14:val="2610" w14:font="MS Gothic"/>
          </w14:checkbox>
        </w:sdtPr>
        <w:sdtEndPr/>
        <w:sdtContent>
          <w:r w:rsidR="005C152E">
            <w:rPr>
              <w:rFonts w:ascii="MS Gothic" w:eastAsia="MS Gothic" w:hAnsi="MS Gothic" w:hint="eastAsia"/>
              <w:b/>
              <w:bCs/>
            </w:rPr>
            <w:t>☒</w:t>
          </w:r>
        </w:sdtContent>
      </w:sdt>
      <w:r w:rsidR="00487F71">
        <w:rPr>
          <w:b/>
          <w:bCs/>
        </w:rPr>
        <w:t xml:space="preserve"> Sample Assessment</w:t>
      </w:r>
      <w:r w:rsidR="00243E7C">
        <w:rPr>
          <w:b/>
          <w:bCs/>
        </w:rPr>
        <w:t xml:space="preserve"> Attached</w:t>
      </w:r>
      <w:r w:rsidR="001D0E81">
        <w:rPr>
          <w:b/>
          <w:bCs/>
        </w:rPr>
        <w:t xml:space="preserve"> </w:t>
      </w:r>
      <w:r w:rsidR="001D0E81" w:rsidRPr="001D0E81">
        <w:rPr>
          <w:bCs/>
        </w:rPr>
        <w:t>(required)</w:t>
      </w:r>
    </w:p>
    <w:p w14:paraId="1C01B80C" w14:textId="77777777" w:rsidR="00C664EA" w:rsidRDefault="00C664EA" w:rsidP="00C443FD">
      <w:pPr>
        <w:spacing w:after="0" w:line="276" w:lineRule="auto"/>
        <w:rPr>
          <w:b/>
          <w:bCs/>
        </w:rPr>
      </w:pPr>
    </w:p>
    <w:tbl>
      <w:tblPr>
        <w:tblStyle w:val="PlainTable2"/>
        <w:tblW w:w="0" w:type="auto"/>
        <w:tblLook w:val="04A0" w:firstRow="1" w:lastRow="0" w:firstColumn="1" w:lastColumn="0" w:noHBand="0" w:noVBand="1"/>
      </w:tblPr>
      <w:tblGrid>
        <w:gridCol w:w="10795"/>
      </w:tblGrid>
      <w:tr w:rsidR="006E1954" w:rsidRPr="006E1954"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236B1A8E" w:rsidR="006E1954" w:rsidRPr="006E1954" w:rsidRDefault="006E1954" w:rsidP="00C664EA">
            <w:pPr>
              <w:pStyle w:val="ListParagraph"/>
              <w:numPr>
                <w:ilvl w:val="0"/>
                <w:numId w:val="7"/>
              </w:numPr>
              <w:spacing w:line="276" w:lineRule="auto"/>
              <w:rPr>
                <w:b w:val="0"/>
                <w:bCs w:val="0"/>
              </w:rPr>
            </w:pPr>
            <w:r w:rsidRPr="00C664EA">
              <w:t>Assessment</w:t>
            </w:r>
            <w:r w:rsidR="00367581" w:rsidRPr="00C664EA">
              <w:t xml:space="preserve"> </w:t>
            </w:r>
            <w:r w:rsidR="006F4C18" w:rsidRPr="00C664EA">
              <w:t xml:space="preserve">Plan </w:t>
            </w:r>
            <w:r w:rsidR="00367581" w:rsidRPr="00C664EA">
              <w:t>(Must be on file with HED by August 1, 2019)</w:t>
            </w:r>
          </w:p>
        </w:tc>
      </w:tr>
    </w:tbl>
    <w:p w14:paraId="4392A0F6" w14:textId="77777777" w:rsidR="006A2474" w:rsidRDefault="006A2474" w:rsidP="006A2474">
      <w:pPr>
        <w:spacing w:line="276" w:lineRule="auto"/>
        <w:rPr>
          <w:b/>
          <w:bCs/>
        </w:rPr>
      </w:pPr>
      <w:r>
        <w:rPr>
          <w:b/>
          <w:bCs/>
        </w:rPr>
        <w:t xml:space="preserve">Link to Institution’s General Education Assessment Plan </w:t>
      </w:r>
      <w:sdt>
        <w:sdtPr>
          <w:rPr>
            <w:b/>
            <w:bCs/>
          </w:rPr>
          <w:id w:val="1708991705"/>
          <w:placeholder>
            <w:docPart w:val="ABA9369DCF2541779654742E4DED885A"/>
          </w:placeholder>
          <w:showingPlcHdr/>
          <w:text/>
        </w:sdtPr>
        <w:sdtEndPr/>
        <w:sdtContent>
          <w:r w:rsidRPr="00CA4925">
            <w:rPr>
              <w:rStyle w:val="PlaceholderText"/>
            </w:rPr>
            <w:t>Click here to enter text.</w:t>
          </w:r>
        </w:sdtContent>
      </w:sdt>
    </w:p>
    <w:p w14:paraId="4D6450E5" w14:textId="6D457EBB" w:rsidR="00E55CE3" w:rsidRDefault="00E55CE3" w:rsidP="00E55CE3">
      <w:pPr>
        <w:widowControl w:val="0"/>
        <w:autoSpaceDE w:val="0"/>
        <w:autoSpaceDN w:val="0"/>
        <w:adjustRightInd w:val="0"/>
        <w:spacing w:after="0" w:line="240" w:lineRule="auto"/>
        <w:rPr>
          <w:rFonts w:cstheme="minorHAnsi"/>
        </w:rPr>
      </w:pPr>
      <w:r w:rsidRPr="00EF6409">
        <w:rPr>
          <w:rFonts w:cstheme="minorHAnsi"/>
        </w:rPr>
        <w:t xml:space="preserve">This course meets Navajo Tech's institutional standards for General Education and has been reviewed and approved by our General Education Committee and Assessment Committee. Student learning data will be gathered from the last of the course's </w:t>
      </w:r>
      <w:r>
        <w:rPr>
          <w:rFonts w:cstheme="minorHAnsi"/>
        </w:rPr>
        <w:t xml:space="preserve">project </w:t>
      </w:r>
      <w:r w:rsidRPr="00EF6409">
        <w:rPr>
          <w:rFonts w:cstheme="minorHAnsi"/>
        </w:rPr>
        <w:t xml:space="preserve">assignments. Data summaries from all sections of the course will be compiled on a semester-by-semester basis by the University's Offices of Assessment and Institutional Research. Departmental faculty will review the data and design course and </w:t>
      </w:r>
      <w:proofErr w:type="spellStart"/>
      <w:r w:rsidRPr="00EF6409">
        <w:rPr>
          <w:rFonts w:cstheme="minorHAnsi"/>
        </w:rPr>
        <w:t>GenEd</w:t>
      </w:r>
      <w:proofErr w:type="spellEnd"/>
      <w:r w:rsidRPr="00EF6409">
        <w:rPr>
          <w:rFonts w:cstheme="minorHAnsi"/>
        </w:rPr>
        <w:t xml:space="preserve">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6B35CFC9" w14:textId="77777777" w:rsidR="006A2474" w:rsidRPr="006A2474" w:rsidRDefault="006A2474" w:rsidP="006A2474">
      <w:pPr>
        <w:spacing w:line="276" w:lineRule="auto"/>
        <w:rPr>
          <w:b/>
          <w:bCs/>
        </w:rPr>
      </w:pPr>
    </w:p>
    <w:p w14:paraId="0A714ABC" w14:textId="77777777" w:rsidR="00B677DB" w:rsidRPr="00FD76FD" w:rsidRDefault="00B677DB" w:rsidP="00B677DB">
      <w:pPr>
        <w:rPr>
          <w:b/>
          <w:bCs/>
        </w:rPr>
      </w:pPr>
      <w:r>
        <w:rPr>
          <w:b/>
          <w:bCs/>
        </w:rPr>
        <w:t>This</w:t>
      </w:r>
      <w:r w:rsidRPr="00FD76FD">
        <w:rPr>
          <w:b/>
          <w:bCs/>
        </w:rPr>
        <w:t xml:space="preserve"> course meets institutional standards for general education.</w:t>
      </w:r>
    </w:p>
    <w:p w14:paraId="374CB363" w14:textId="77777777" w:rsidR="00A504D3" w:rsidRDefault="00A504D3" w:rsidP="00B677DB">
      <w:pPr>
        <w:spacing w:after="0"/>
        <w:rPr>
          <w:b/>
          <w:bCs/>
        </w:rPr>
      </w:pPr>
    </w:p>
    <w:p w14:paraId="148AB36F" w14:textId="64FCB5C9" w:rsidR="00B677DB" w:rsidRDefault="00B677DB" w:rsidP="00B677DB">
      <w:pPr>
        <w:spacing w:after="0"/>
      </w:pPr>
      <w:r>
        <w:rPr>
          <w:b/>
          <w:bCs/>
        </w:rPr>
        <w:t>_____________________________________________</w:t>
      </w:r>
      <w:r>
        <w:rPr>
          <w:b/>
          <w:bCs/>
        </w:rPr>
        <w:tab/>
      </w:r>
      <w:r>
        <w:rPr>
          <w:b/>
          <w:bCs/>
        </w:rPr>
        <w:tab/>
      </w:r>
      <w:r>
        <w:rPr>
          <w:b/>
          <w:bCs/>
        </w:rPr>
        <w:tab/>
      </w:r>
      <w:r w:rsidR="00FD6B52" w:rsidRPr="00FD6B52">
        <w:rPr>
          <w:bCs/>
        </w:rPr>
        <w:t xml:space="preserve">Mar </w:t>
      </w:r>
      <w:r w:rsidR="00C853BD">
        <w:rPr>
          <w:bCs/>
        </w:rPr>
        <w:t xml:space="preserve">14 </w:t>
      </w:r>
      <w:bookmarkStart w:id="0" w:name="_GoBack"/>
      <w:bookmarkEnd w:id="0"/>
      <w:r w:rsidR="00FD6B52" w:rsidRPr="00FD6B52">
        <w:rPr>
          <w:bCs/>
        </w:rPr>
        <w:t>2019</w:t>
      </w:r>
    </w:p>
    <w:p w14:paraId="28127454" w14:textId="77777777" w:rsidR="00B677DB" w:rsidRDefault="00B677DB" w:rsidP="00A504D3">
      <w:pPr>
        <w:rPr>
          <w:bCs/>
        </w:rPr>
      </w:pPr>
      <w:r w:rsidRPr="00B677DB">
        <w:rPr>
          <w:bCs/>
        </w:rPr>
        <w:t>Signature of Chief Academic Officer</w:t>
      </w:r>
      <w:r w:rsidRPr="00B677DB">
        <w:rPr>
          <w:bCs/>
        </w:rPr>
        <w:tab/>
      </w:r>
      <w:r w:rsidRPr="00B677DB">
        <w:rPr>
          <w:bCs/>
        </w:rPr>
        <w:tab/>
      </w:r>
      <w:r w:rsidRPr="00B677DB">
        <w:rPr>
          <w:bCs/>
        </w:rPr>
        <w:tab/>
      </w:r>
      <w:r w:rsidRPr="00B677DB">
        <w:rPr>
          <w:bCs/>
        </w:rPr>
        <w:tab/>
      </w:r>
      <w:r w:rsidRPr="00B677DB">
        <w:rPr>
          <w:bCs/>
        </w:rPr>
        <w:tab/>
        <w:t>Date</w:t>
      </w:r>
    </w:p>
    <w:p w14:paraId="67058D89" w14:textId="08FE6301" w:rsidR="00367581" w:rsidRDefault="00367581" w:rsidP="00A504D3">
      <w:pPr>
        <w:rPr>
          <w:bCs/>
        </w:rPr>
      </w:pPr>
    </w:p>
    <w:p w14:paraId="2228CB26" w14:textId="1206239C" w:rsidR="00C664EA" w:rsidRDefault="00C664EA" w:rsidP="00A504D3">
      <w:pPr>
        <w:rPr>
          <w:bCs/>
        </w:rPr>
      </w:pPr>
    </w:p>
    <w:p w14:paraId="1090D0FF" w14:textId="1EAE7864" w:rsidR="00C664EA" w:rsidRDefault="00C664EA" w:rsidP="00A504D3">
      <w:pPr>
        <w:rPr>
          <w:bCs/>
        </w:rPr>
      </w:pPr>
    </w:p>
    <w:p w14:paraId="264D5F2F" w14:textId="0149532A" w:rsidR="00C664EA" w:rsidRDefault="00C664EA" w:rsidP="00A504D3">
      <w:pPr>
        <w:rPr>
          <w:bCs/>
        </w:rPr>
      </w:pPr>
    </w:p>
    <w:p w14:paraId="75081180" w14:textId="519451E3" w:rsidR="00C664EA" w:rsidRDefault="00C664EA" w:rsidP="00A504D3">
      <w:pPr>
        <w:rPr>
          <w:bCs/>
        </w:rPr>
      </w:pPr>
    </w:p>
    <w:p w14:paraId="4216568B" w14:textId="77777777" w:rsidR="00C664EA" w:rsidRDefault="00C664EA" w:rsidP="00A504D3">
      <w:pPr>
        <w:rPr>
          <w:bCs/>
        </w:rPr>
      </w:pPr>
    </w:p>
    <w:p w14:paraId="1B9A9346" w14:textId="77777777" w:rsidR="00A504D3" w:rsidRDefault="00C2528E" w:rsidP="00A504D3">
      <w:pPr>
        <w:rPr>
          <w:bCs/>
        </w:rPr>
      </w:pPr>
      <w:r>
        <w:rPr>
          <w:bCs/>
          <w:noProof/>
        </w:rPr>
        <w:lastRenderedPageBreak/>
        <mc:AlternateContent>
          <mc:Choice Requires="wps">
            <w:drawing>
              <wp:anchor distT="0" distB="0" distL="114300" distR="114300" simplePos="0" relativeHeight="251659264" behindDoc="0" locked="0" layoutInCell="1" allowOverlap="1" wp14:anchorId="4B04E4C7" wp14:editId="15C98B4D">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7A8DF"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WlQIAAIUFAAAOAAAAZHJzL2Uyb0RvYy54bWysVEtv2zAMvg/YfxB0X/1A0jV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khLD&#10;WnyiJySNmY0WpIz0dNYv0erZPrpB8niMte6la+M/VkH2idLDRKnYB8Lx8vyiWCxyZJ6jrizns3Ke&#10;SM+O7tb58E1AS+Khog7DJyrZ7s4HDImmo0mMZuBWaZ3eTZt44UGrOt4lITaOuNaO7Bg+edgXsQaE&#10;OLFCKXpmsbK+lnQKBy0ihDZPQiIlmH2ZEknNeMRknAsTil7VsFr0oeY5/sZgYxYpdAKMyBKTnLAH&#10;gNGyBxmx+5wH++gqUi9PzvnfEuudJ48UGUyYnFtlwH0EoLGqIXJvP5LUUxNZeoP6gA3joJ8kb/mt&#10;wme7Yz48Moejg0+N6yA84Edq6CoKw4mSBtyvj+6jPXY0ainpcBQr6n9umROU6O8Ge31RzGZxdpMw&#10;m38tUXCnmrdTjdm214BPX+DisTwdo33Q41E6aF9xa6xjVFQxwzF2RXlwo3Ad+hWBe4eL9TqZ4bxa&#10;Fu7Ms+URPLIa2/Jl/8qcHXo3YNvfwzi2bPmuhXvb6GlgvQ0gVervI68D3zjrqXGGvRSXyamcrI7b&#10;c/UbAAD//wMAUEsDBBQABgAIAAAAIQDX8VKQ4wAAAAsBAAAPAAAAZHJzL2Rvd25yZXYueG1sTI/N&#10;TsMwEITvSLyDtUhcqtYJP00JcSoEAvWAkGjLgdsmNnFovI5itw1vz/YEx50ZzX5TLEfXiYMZQutJ&#10;QTpLQBiqvW6pUbDdPE8XIEJE0th5Mgp+TIBleX5WYK79kd7NYR0bwSUUclRgY+xzKUNtjcMw870h&#10;9r784DDyOTRSD3jkctfJqySZS4ct8QeLvXm0pt6t907B52qMzXf6El93OPmYrGxVvz1VSl1ejA/3&#10;IKIZ418YTviMDiUzVX5POohOwTSd85bIxl0G4hRIbhesVAqus5sMZFnI/xvKXwAAAP//AwBQSwEC&#10;LQAUAAYACAAAACEAtoM4kv4AAADhAQAAEwAAAAAAAAAAAAAAAAAAAAAAW0NvbnRlbnRfVHlwZXNd&#10;LnhtbFBLAQItABQABgAIAAAAIQA4/SH/1gAAAJQBAAALAAAAAAAAAAAAAAAAAC8BAABfcmVscy8u&#10;cmVsc1BLAQItABQABgAIAAAAIQDqIZdWlQIAAIUFAAAOAAAAAAAAAAAAAAAAAC4CAABkcnMvZTJv&#10;RG9jLnhtbFBLAQItABQABgAIAAAAIQDX8VKQ4wAAAAsBAAAPAAAAAAAAAAAAAAAAAO8EAABkcnMv&#10;ZG93bnJldi54bWxQSwUGAAAAAAQABADzAAAA/wUAAAAA&#10;" filled="f" strokecolor="black [3213]" strokeweight="1pt"/>
            </w:pict>
          </mc:Fallback>
        </mc:AlternateContent>
      </w:r>
    </w:p>
    <w:p w14:paraId="1410B6EE" w14:textId="77777777" w:rsidR="00A504D3" w:rsidRDefault="00A504D3" w:rsidP="00C2528E">
      <w:pPr>
        <w:rPr>
          <w:b/>
          <w:bCs/>
        </w:rPr>
      </w:pPr>
      <w:r w:rsidRPr="00A504D3">
        <w:rPr>
          <w:b/>
          <w:bCs/>
        </w:rPr>
        <w:t>HED Internal Use Only</w:t>
      </w:r>
    </w:p>
    <w:p w14:paraId="60467B69" w14:textId="77777777" w:rsidR="00B85196" w:rsidRDefault="00B85196" w:rsidP="00B85196">
      <w:pPr>
        <w:spacing w:after="0"/>
      </w:pPr>
      <w:r w:rsidRPr="00B85196">
        <w:rPr>
          <w:bCs/>
        </w:rPr>
        <w:t>Presented to NMCC on</w:t>
      </w:r>
      <w:r>
        <w:rPr>
          <w:b/>
          <w:bCs/>
        </w:rPr>
        <w:t xml:space="preserve"> </w:t>
      </w:r>
      <w:r>
        <w:t>______________________________</w:t>
      </w:r>
    </w:p>
    <w:p w14:paraId="0AF958C5" w14:textId="77777777" w:rsidR="00B85196" w:rsidRDefault="00B85196" w:rsidP="00B85196">
      <w:pPr>
        <w:ind w:left="1440" w:firstLine="720"/>
        <w:rPr>
          <w:bCs/>
        </w:rPr>
      </w:pPr>
      <w:r w:rsidRPr="00A504D3">
        <w:rPr>
          <w:bCs/>
        </w:rPr>
        <w:t>Date</w:t>
      </w:r>
    </w:p>
    <w:p w14:paraId="1ACF2714" w14:textId="77777777" w:rsidR="00A504D3" w:rsidRPr="00A504D3" w:rsidRDefault="00487E36" w:rsidP="00A504D3">
      <w:pPr>
        <w:rPr>
          <w:bCs/>
        </w:rPr>
      </w:pPr>
      <w:sdt>
        <w:sdtPr>
          <w:rPr>
            <w:b/>
            <w:bCs/>
          </w:rPr>
          <w:id w:val="-1775157010"/>
          <w14:checkbox>
            <w14:checked w14:val="0"/>
            <w14:checkedState w14:val="2612" w14:font="MS Gothic"/>
            <w14:uncheckedState w14:val="2610" w14:font="MS Gothic"/>
          </w14:checkbox>
        </w:sdtPr>
        <w:sdtEndPr/>
        <w:sdtContent>
          <w:r w:rsidR="00A504D3">
            <w:rPr>
              <w:rFonts w:ascii="MS Gothic" w:eastAsia="MS Gothic" w:hAnsi="MS Gothic" w:hint="eastAsia"/>
              <w:b/>
              <w:bCs/>
            </w:rPr>
            <w:t>☐</w:t>
          </w:r>
        </w:sdtContent>
      </w:sdt>
      <w:r w:rsidR="00A504D3" w:rsidRPr="00A504D3">
        <w:rPr>
          <w:bCs/>
        </w:rPr>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A504D3" w:rsidRPr="00A504D3">
            <w:rPr>
              <w:rFonts w:ascii="MS Gothic" w:eastAsia="MS Gothic" w:hAnsi="MS Gothic" w:hint="eastAsia"/>
              <w:bCs/>
            </w:rPr>
            <w:t>☐</w:t>
          </w:r>
        </w:sdtContent>
      </w:sdt>
      <w:r w:rsidR="00C2528E">
        <w:rPr>
          <w:bCs/>
        </w:rPr>
        <w:t>Denied</w:t>
      </w:r>
      <w:r w:rsidR="00A504D3" w:rsidRPr="00A504D3">
        <w:rPr>
          <w:bCs/>
        </w:rPr>
        <w:tab/>
      </w:r>
      <w:r w:rsidR="00A504D3" w:rsidRPr="00A504D3">
        <w:rPr>
          <w:bCs/>
        </w:rPr>
        <w:tab/>
      </w:r>
    </w:p>
    <w:p w14:paraId="181AF5DF" w14:textId="77777777" w:rsidR="00A504D3" w:rsidRPr="00A504D3" w:rsidRDefault="00A504D3" w:rsidP="00A504D3">
      <w:pPr>
        <w:rPr>
          <w:bCs/>
        </w:rPr>
      </w:pPr>
      <w:r w:rsidRPr="00A504D3">
        <w:rPr>
          <w:bCs/>
        </w:rPr>
        <w:t xml:space="preserve">If </w:t>
      </w:r>
      <w:r w:rsidR="00C2528E">
        <w:rPr>
          <w:bCs/>
        </w:rPr>
        <w:t>denied</w:t>
      </w:r>
      <w:r w:rsidRPr="00A504D3">
        <w:rPr>
          <w:bCs/>
        </w:rPr>
        <w:t>, rationale:</w:t>
      </w:r>
    </w:p>
    <w:p w14:paraId="5D572A0D" w14:textId="77777777" w:rsidR="00A504D3" w:rsidRDefault="00A504D3" w:rsidP="00A504D3">
      <w:pPr>
        <w:rPr>
          <w:b/>
          <w:bCs/>
        </w:rPr>
      </w:pPr>
    </w:p>
    <w:p w14:paraId="73F51DD8" w14:textId="77777777" w:rsidR="00A504D3" w:rsidRDefault="00A504D3" w:rsidP="00A504D3">
      <w:pPr>
        <w:spacing w:after="0"/>
        <w:rPr>
          <w:bCs/>
        </w:rPr>
      </w:pPr>
      <w:r>
        <w:rPr>
          <w:bCs/>
        </w:rPr>
        <w:t>Institution Notified on _________________________________</w:t>
      </w:r>
    </w:p>
    <w:p w14:paraId="1D86E19B" w14:textId="77777777" w:rsidR="00A504D3" w:rsidRDefault="00C2528E" w:rsidP="00A504D3">
      <w:pPr>
        <w:rPr>
          <w:bCs/>
        </w:rPr>
      </w:pPr>
      <w:r>
        <w:rPr>
          <w:bCs/>
        </w:rPr>
        <w:tab/>
      </w:r>
      <w:r w:rsidR="00A504D3">
        <w:rPr>
          <w:bCs/>
        </w:rPr>
        <w:tab/>
      </w:r>
      <w:r w:rsidR="00A504D3">
        <w:rPr>
          <w:bCs/>
        </w:rPr>
        <w:tab/>
      </w:r>
      <w:r w:rsidR="00A504D3" w:rsidRPr="00A504D3">
        <w:rPr>
          <w:bCs/>
        </w:rPr>
        <w:t>Date</w:t>
      </w:r>
    </w:p>
    <w:p w14:paraId="01624EB8" w14:textId="77777777" w:rsidR="00C664EA" w:rsidRDefault="00C664EA" w:rsidP="00CC1963">
      <w:pPr>
        <w:spacing w:after="0" w:line="240" w:lineRule="auto"/>
        <w:rPr>
          <w:b/>
          <w:bCs/>
        </w:rPr>
      </w:pPr>
    </w:p>
    <w:p w14:paraId="1DB582BB" w14:textId="019CCDA0" w:rsidR="00CC1963" w:rsidRPr="004F62B0" w:rsidRDefault="00CC1963" w:rsidP="00CC1963">
      <w:pPr>
        <w:spacing w:after="0" w:line="240" w:lineRule="auto"/>
        <w:rPr>
          <w:b/>
          <w:bCs/>
        </w:rPr>
      </w:pPr>
      <w:r w:rsidRPr="0033163B">
        <w:rPr>
          <w:b/>
          <w:bCs/>
        </w:rPr>
        <w:t xml:space="preserve">Sample Assessment: </w:t>
      </w:r>
      <w:r w:rsidR="0033163B">
        <w:rPr>
          <w:b/>
          <w:bCs/>
        </w:rPr>
        <w:t>Unknown Microorganism A</w:t>
      </w:r>
      <w:r w:rsidRPr="0033163B">
        <w:rPr>
          <w:b/>
          <w:bCs/>
        </w:rPr>
        <w:t>ssignment-</w:t>
      </w:r>
      <w:r w:rsidR="0033163B">
        <w:rPr>
          <w:b/>
          <w:bCs/>
        </w:rPr>
        <w:t>W</w:t>
      </w:r>
      <w:r w:rsidRPr="0033163B">
        <w:rPr>
          <w:b/>
          <w:bCs/>
        </w:rPr>
        <w:t>ith-</w:t>
      </w:r>
      <w:r w:rsidR="0033163B">
        <w:rPr>
          <w:b/>
          <w:bCs/>
        </w:rPr>
        <w:t>R</w:t>
      </w:r>
      <w:r w:rsidRPr="0033163B">
        <w:rPr>
          <w:b/>
          <w:bCs/>
        </w:rPr>
        <w:t>ubric</w:t>
      </w:r>
    </w:p>
    <w:p w14:paraId="5764EEC3" w14:textId="77777777" w:rsidR="00CC1963" w:rsidRDefault="00CC1963" w:rsidP="00CC1963">
      <w:pPr>
        <w:spacing w:after="0" w:line="240" w:lineRule="auto"/>
        <w:rPr>
          <w:bCs/>
        </w:rPr>
      </w:pPr>
    </w:p>
    <w:p w14:paraId="56289CD5" w14:textId="77777777" w:rsidR="00CC1963" w:rsidRPr="00B90475" w:rsidRDefault="00CC1963" w:rsidP="00CC1963">
      <w:pPr>
        <w:spacing w:after="0" w:line="240" w:lineRule="auto"/>
        <w:rPr>
          <w:b/>
          <w:bCs/>
        </w:rPr>
      </w:pPr>
      <w:r w:rsidRPr="00B90475">
        <w:rPr>
          <w:b/>
          <w:bCs/>
        </w:rPr>
        <w:t>Assignment steps:</w:t>
      </w:r>
    </w:p>
    <w:p w14:paraId="6F158A17" w14:textId="06A07EA1" w:rsidR="00CC1963" w:rsidRDefault="00CC1963" w:rsidP="00CC1963">
      <w:pPr>
        <w:spacing w:after="0" w:line="240" w:lineRule="auto"/>
        <w:rPr>
          <w:bCs/>
        </w:rPr>
      </w:pPr>
      <w:r>
        <w:rPr>
          <w:bCs/>
        </w:rPr>
        <w:t>1.</w:t>
      </w:r>
      <w:r w:rsidR="0033163B">
        <w:rPr>
          <w:bCs/>
        </w:rPr>
        <w:t xml:space="preserve"> Create a nutrient broth, agar plate, agar slant, and a deep agar media.</w:t>
      </w:r>
    </w:p>
    <w:p w14:paraId="5A07463A" w14:textId="2FE1A912" w:rsidR="0033163B" w:rsidRDefault="00CC1963" w:rsidP="0033163B">
      <w:pPr>
        <w:spacing w:after="0" w:line="240" w:lineRule="auto"/>
        <w:rPr>
          <w:bCs/>
        </w:rPr>
      </w:pPr>
      <w:r>
        <w:rPr>
          <w:bCs/>
        </w:rPr>
        <w:t>2.</w:t>
      </w:r>
      <w:r w:rsidR="0033163B">
        <w:rPr>
          <w:bCs/>
        </w:rPr>
        <w:t xml:space="preserve"> Collect sample from the environment and inoculate the media</w:t>
      </w:r>
      <w:r w:rsidR="00AA2C1C">
        <w:rPr>
          <w:bCs/>
        </w:rPr>
        <w:t xml:space="preserve"> using aseptic technique</w:t>
      </w:r>
      <w:r w:rsidR="0033163B">
        <w:rPr>
          <w:bCs/>
        </w:rPr>
        <w:t>.</w:t>
      </w:r>
    </w:p>
    <w:p w14:paraId="765A1DB1" w14:textId="3874A178" w:rsidR="00CC1963" w:rsidRDefault="00CC1963" w:rsidP="00CC1963">
      <w:pPr>
        <w:spacing w:after="0" w:line="240" w:lineRule="auto"/>
        <w:rPr>
          <w:bCs/>
        </w:rPr>
      </w:pPr>
      <w:r>
        <w:rPr>
          <w:bCs/>
        </w:rPr>
        <w:t>3.</w:t>
      </w:r>
      <w:r w:rsidR="0033163B">
        <w:rPr>
          <w:bCs/>
        </w:rPr>
        <w:t xml:space="preserve"> Incubate the media at 37 degrees Celsius for 24 to 36 hours.</w:t>
      </w:r>
    </w:p>
    <w:p w14:paraId="7A31F4C0" w14:textId="0157BB97" w:rsidR="00CC1963" w:rsidRDefault="00CC1963" w:rsidP="00CC1963">
      <w:pPr>
        <w:spacing w:after="0" w:line="240" w:lineRule="auto"/>
        <w:rPr>
          <w:bCs/>
        </w:rPr>
      </w:pPr>
      <w:r>
        <w:rPr>
          <w:bCs/>
        </w:rPr>
        <w:t>4.</w:t>
      </w:r>
      <w:r w:rsidR="0033163B">
        <w:rPr>
          <w:bCs/>
        </w:rPr>
        <w:t xml:space="preserve"> </w:t>
      </w:r>
      <w:r w:rsidR="00BB5D91">
        <w:rPr>
          <w:bCs/>
        </w:rPr>
        <w:t>Prepare a Gram Stain,</w:t>
      </w:r>
      <w:r w:rsidR="00803CC3">
        <w:rPr>
          <w:bCs/>
        </w:rPr>
        <w:t xml:space="preserve"> </w:t>
      </w:r>
      <w:r w:rsidR="00BB5D91">
        <w:rPr>
          <w:bCs/>
        </w:rPr>
        <w:t>an Acid-Fast Stain</w:t>
      </w:r>
      <w:r w:rsidR="00803CC3">
        <w:rPr>
          <w:bCs/>
        </w:rPr>
        <w:t>, an Endospore Stain, a Capsule Stain</w:t>
      </w:r>
      <w:r w:rsidR="00EA52D2">
        <w:rPr>
          <w:bCs/>
        </w:rPr>
        <w:t>, and a Fungal Stain</w:t>
      </w:r>
      <w:r w:rsidR="00BB5D91">
        <w:rPr>
          <w:bCs/>
        </w:rPr>
        <w:t>.</w:t>
      </w:r>
    </w:p>
    <w:p w14:paraId="7D86D77E" w14:textId="0AF33C5C" w:rsidR="00803CC3" w:rsidRDefault="00803CC3" w:rsidP="00CC1963">
      <w:pPr>
        <w:spacing w:after="0" w:line="240" w:lineRule="auto"/>
        <w:rPr>
          <w:bCs/>
        </w:rPr>
      </w:pPr>
      <w:r>
        <w:rPr>
          <w:bCs/>
        </w:rPr>
        <w:t>5. Review stains using a compound microscope.</w:t>
      </w:r>
    </w:p>
    <w:p w14:paraId="698767DA" w14:textId="55C5A62D" w:rsidR="00CC1963" w:rsidRDefault="00803CC3" w:rsidP="00CC1963">
      <w:pPr>
        <w:spacing w:after="0" w:line="240" w:lineRule="auto"/>
        <w:rPr>
          <w:bCs/>
        </w:rPr>
      </w:pPr>
      <w:r>
        <w:rPr>
          <w:bCs/>
        </w:rPr>
        <w:t>6</w:t>
      </w:r>
      <w:r w:rsidR="00CC1963">
        <w:rPr>
          <w:bCs/>
        </w:rPr>
        <w:t>.</w:t>
      </w:r>
      <w:r w:rsidR="00BB5D91">
        <w:rPr>
          <w:bCs/>
        </w:rPr>
        <w:t xml:space="preserve"> Inoculate selective and differential media using aseptic technique</w:t>
      </w:r>
      <w:r w:rsidR="007E39D7">
        <w:rPr>
          <w:bCs/>
        </w:rPr>
        <w:t>.</w:t>
      </w:r>
    </w:p>
    <w:p w14:paraId="0AA80B03" w14:textId="7ABB6BDC" w:rsidR="00CC1963" w:rsidRDefault="00803CC3" w:rsidP="00CC1963">
      <w:pPr>
        <w:spacing w:after="0" w:line="240" w:lineRule="auto"/>
        <w:rPr>
          <w:bCs/>
        </w:rPr>
      </w:pPr>
      <w:r>
        <w:rPr>
          <w:bCs/>
        </w:rPr>
        <w:t>7</w:t>
      </w:r>
      <w:r w:rsidR="00CC1963">
        <w:rPr>
          <w:bCs/>
        </w:rPr>
        <w:t>.</w:t>
      </w:r>
      <w:r w:rsidR="007E39D7">
        <w:rPr>
          <w:bCs/>
        </w:rPr>
        <w:t xml:space="preserve"> Incubate selective and differential media at 37 degrees Celsius for 24 to 36 hours.</w:t>
      </w:r>
    </w:p>
    <w:p w14:paraId="3B800C18" w14:textId="50AFA0F7" w:rsidR="007E39D7" w:rsidRDefault="00803CC3" w:rsidP="00CC1963">
      <w:pPr>
        <w:spacing w:after="0" w:line="240" w:lineRule="auto"/>
        <w:rPr>
          <w:bCs/>
        </w:rPr>
      </w:pPr>
      <w:r>
        <w:rPr>
          <w:bCs/>
        </w:rPr>
        <w:t>8</w:t>
      </w:r>
      <w:r w:rsidR="007E39D7">
        <w:rPr>
          <w:bCs/>
        </w:rPr>
        <w:t>. Write down your results, meaning of the results (characteristics/morphology), and your conclusion of what microorganism you have identified</w:t>
      </w:r>
      <w:r>
        <w:rPr>
          <w:bCs/>
        </w:rPr>
        <w:t xml:space="preserve"> in a 1 to 2-page paper.</w:t>
      </w:r>
    </w:p>
    <w:p w14:paraId="6BBB2C62" w14:textId="77777777" w:rsidR="00CC1963" w:rsidRDefault="00CC1963" w:rsidP="00CC1963">
      <w:pPr>
        <w:spacing w:after="0" w:line="240" w:lineRule="auto"/>
        <w:rPr>
          <w:bCs/>
        </w:rPr>
      </w:pPr>
    </w:p>
    <w:p w14:paraId="14D4A1C2" w14:textId="4519B59B" w:rsidR="00CC1963" w:rsidRPr="00C6648C" w:rsidRDefault="00CC1963" w:rsidP="00C6648C">
      <w:pPr>
        <w:spacing w:after="0" w:line="240" w:lineRule="auto"/>
        <w:rPr>
          <w:b/>
          <w:bCs/>
        </w:rPr>
      </w:pPr>
      <w:r w:rsidRPr="00B90475">
        <w:rPr>
          <w:b/>
          <w:bCs/>
        </w:rPr>
        <w:t>Rubri</w:t>
      </w:r>
      <w:r w:rsidR="00C6648C">
        <w:rPr>
          <w:b/>
          <w:bCs/>
        </w:rPr>
        <w:t>c</w:t>
      </w:r>
    </w:p>
    <w:p w14:paraId="14A20635" w14:textId="77777777" w:rsidR="00644546" w:rsidRDefault="00644546" w:rsidP="00F7374A">
      <w:pPr>
        <w:tabs>
          <w:tab w:val="left" w:pos="5040"/>
          <w:tab w:val="left" w:pos="10710"/>
        </w:tabs>
        <w:spacing w:after="0" w:line="240" w:lineRule="auto"/>
      </w:pPr>
    </w:p>
    <w:p w14:paraId="26D4D534" w14:textId="6E221FD9" w:rsidR="00644546" w:rsidRDefault="00644546" w:rsidP="00F7374A">
      <w:pPr>
        <w:tabs>
          <w:tab w:val="left" w:pos="5040"/>
        </w:tabs>
        <w:spacing w:after="0" w:line="240" w:lineRule="auto"/>
      </w:pPr>
      <w:r w:rsidRPr="001C7464">
        <w:t>Student:</w:t>
      </w:r>
      <w:r w:rsidRPr="001C7464">
        <w:tab/>
      </w:r>
      <w:r>
        <w:t>Date:</w:t>
      </w:r>
    </w:p>
    <w:p w14:paraId="4E03FD56" w14:textId="77777777" w:rsidR="00644546" w:rsidRPr="00E170B8" w:rsidRDefault="00644546" w:rsidP="00F7374A">
      <w:pPr>
        <w:tabs>
          <w:tab w:val="left" w:pos="5040"/>
          <w:tab w:val="left" w:pos="10710"/>
        </w:tabs>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332"/>
        <w:gridCol w:w="2332"/>
        <w:gridCol w:w="2498"/>
        <w:gridCol w:w="1489"/>
      </w:tblGrid>
      <w:tr w:rsidR="00644546" w:rsidRPr="00FA08C4" w14:paraId="266D000A" w14:textId="77777777" w:rsidTr="001D1DEC">
        <w:trPr>
          <w:jc w:val="center"/>
        </w:trPr>
        <w:tc>
          <w:tcPr>
            <w:tcW w:w="1562" w:type="dxa"/>
            <w:vMerge w:val="restart"/>
            <w:shd w:val="pct12" w:color="auto" w:fill="auto"/>
            <w:vAlign w:val="center"/>
          </w:tcPr>
          <w:p w14:paraId="0A1AB718" w14:textId="50F37C54" w:rsidR="00644546" w:rsidRPr="00B21B4B" w:rsidRDefault="00AD582A" w:rsidP="00F7374A">
            <w:pPr>
              <w:spacing w:after="0" w:line="240" w:lineRule="auto"/>
              <w:jc w:val="center"/>
              <w:rPr>
                <w:sz w:val="20"/>
                <w:szCs w:val="20"/>
              </w:rPr>
            </w:pPr>
            <w:r>
              <w:rPr>
                <w:sz w:val="20"/>
                <w:szCs w:val="20"/>
              </w:rPr>
              <w:t>Procedures/</w:t>
            </w:r>
            <w:r w:rsidR="00803CC3">
              <w:rPr>
                <w:sz w:val="20"/>
                <w:szCs w:val="20"/>
              </w:rPr>
              <w:t>Techniques</w:t>
            </w:r>
          </w:p>
        </w:tc>
        <w:tc>
          <w:tcPr>
            <w:tcW w:w="9683" w:type="dxa"/>
            <w:gridSpan w:val="3"/>
            <w:shd w:val="pct12" w:color="auto" w:fill="auto"/>
          </w:tcPr>
          <w:p w14:paraId="3DEEC7F2" w14:textId="77777777" w:rsidR="00644546" w:rsidRPr="00B21B4B" w:rsidRDefault="00644546" w:rsidP="00F7374A">
            <w:pPr>
              <w:spacing w:after="0" w:line="240" w:lineRule="auto"/>
              <w:jc w:val="center"/>
              <w:rPr>
                <w:sz w:val="20"/>
                <w:szCs w:val="20"/>
              </w:rPr>
            </w:pPr>
            <w:r w:rsidRPr="00B21B4B">
              <w:rPr>
                <w:sz w:val="20"/>
                <w:szCs w:val="20"/>
              </w:rPr>
              <w:t>SCALE</w:t>
            </w:r>
          </w:p>
        </w:tc>
        <w:tc>
          <w:tcPr>
            <w:tcW w:w="1705" w:type="dxa"/>
            <w:vMerge w:val="restart"/>
            <w:shd w:val="pct12" w:color="auto" w:fill="auto"/>
            <w:vAlign w:val="center"/>
          </w:tcPr>
          <w:p w14:paraId="0C79598C" w14:textId="77777777" w:rsidR="00644546" w:rsidRPr="00B21B4B" w:rsidRDefault="00644546" w:rsidP="00F7374A">
            <w:pPr>
              <w:spacing w:after="0" w:line="240" w:lineRule="auto"/>
              <w:jc w:val="center"/>
              <w:rPr>
                <w:sz w:val="20"/>
                <w:szCs w:val="20"/>
              </w:rPr>
            </w:pPr>
            <w:r w:rsidRPr="00B21B4B">
              <w:rPr>
                <w:sz w:val="20"/>
                <w:szCs w:val="20"/>
              </w:rPr>
              <w:t>SUBTOTALS &amp; COMMENTS</w:t>
            </w:r>
          </w:p>
        </w:tc>
      </w:tr>
      <w:tr w:rsidR="00355DEA" w:rsidRPr="00FA08C4" w14:paraId="1B4E14B9" w14:textId="77777777" w:rsidTr="001D1DEC">
        <w:trPr>
          <w:jc w:val="center"/>
        </w:trPr>
        <w:tc>
          <w:tcPr>
            <w:tcW w:w="1562" w:type="dxa"/>
            <w:vMerge/>
            <w:shd w:val="pct12" w:color="auto" w:fill="auto"/>
          </w:tcPr>
          <w:p w14:paraId="3EA7519B" w14:textId="77777777" w:rsidR="00644546" w:rsidRPr="00AD2F83" w:rsidRDefault="00644546" w:rsidP="00F7374A">
            <w:pPr>
              <w:spacing w:after="0" w:line="240" w:lineRule="auto"/>
              <w:jc w:val="center"/>
              <w:rPr>
                <w:b/>
                <w:sz w:val="20"/>
                <w:szCs w:val="20"/>
              </w:rPr>
            </w:pPr>
          </w:p>
        </w:tc>
        <w:tc>
          <w:tcPr>
            <w:tcW w:w="3227" w:type="dxa"/>
            <w:shd w:val="pct12" w:color="auto" w:fill="auto"/>
          </w:tcPr>
          <w:p w14:paraId="33F27636" w14:textId="77777777" w:rsidR="00644546" w:rsidRPr="00B21B4B" w:rsidRDefault="00644546" w:rsidP="00F7374A">
            <w:pPr>
              <w:spacing w:after="0" w:line="240" w:lineRule="auto"/>
              <w:jc w:val="center"/>
              <w:rPr>
                <w:sz w:val="20"/>
                <w:szCs w:val="20"/>
              </w:rPr>
            </w:pPr>
            <w:r w:rsidRPr="00B21B4B">
              <w:rPr>
                <w:sz w:val="20"/>
                <w:szCs w:val="20"/>
              </w:rPr>
              <w:t>Emerging (1 pts)</w:t>
            </w:r>
          </w:p>
        </w:tc>
        <w:tc>
          <w:tcPr>
            <w:tcW w:w="3228" w:type="dxa"/>
            <w:shd w:val="pct12" w:color="auto" w:fill="auto"/>
          </w:tcPr>
          <w:p w14:paraId="77ADB35B" w14:textId="77777777" w:rsidR="00644546" w:rsidRPr="00B21B4B" w:rsidRDefault="00644546" w:rsidP="00F7374A">
            <w:pPr>
              <w:spacing w:after="0" w:line="240" w:lineRule="auto"/>
              <w:jc w:val="center"/>
              <w:rPr>
                <w:sz w:val="20"/>
                <w:szCs w:val="20"/>
              </w:rPr>
            </w:pPr>
            <w:r w:rsidRPr="00B21B4B">
              <w:rPr>
                <w:sz w:val="20"/>
                <w:szCs w:val="20"/>
              </w:rPr>
              <w:t>Developing (2 pts)</w:t>
            </w:r>
          </w:p>
        </w:tc>
        <w:tc>
          <w:tcPr>
            <w:tcW w:w="3228" w:type="dxa"/>
            <w:shd w:val="pct12" w:color="auto" w:fill="auto"/>
          </w:tcPr>
          <w:p w14:paraId="5DC69DAC" w14:textId="77777777" w:rsidR="00644546" w:rsidRPr="00B21B4B" w:rsidRDefault="00644546" w:rsidP="00F7374A">
            <w:pPr>
              <w:spacing w:after="0" w:line="240" w:lineRule="auto"/>
              <w:jc w:val="center"/>
              <w:rPr>
                <w:sz w:val="20"/>
                <w:szCs w:val="20"/>
              </w:rPr>
            </w:pPr>
            <w:r w:rsidRPr="00B21B4B">
              <w:rPr>
                <w:sz w:val="20"/>
                <w:szCs w:val="20"/>
              </w:rPr>
              <w:t>Proficient (3 pts)</w:t>
            </w:r>
          </w:p>
        </w:tc>
        <w:tc>
          <w:tcPr>
            <w:tcW w:w="1705" w:type="dxa"/>
            <w:vMerge/>
            <w:shd w:val="pct12" w:color="auto" w:fill="auto"/>
          </w:tcPr>
          <w:p w14:paraId="279BB3D1" w14:textId="77777777" w:rsidR="00644546" w:rsidRPr="00AD2F83" w:rsidRDefault="00644546" w:rsidP="00F7374A">
            <w:pPr>
              <w:spacing w:after="0" w:line="240" w:lineRule="auto"/>
              <w:jc w:val="center"/>
              <w:rPr>
                <w:sz w:val="20"/>
                <w:szCs w:val="20"/>
              </w:rPr>
            </w:pPr>
          </w:p>
        </w:tc>
      </w:tr>
      <w:tr w:rsidR="00644546" w:rsidRPr="00661AA8" w14:paraId="124EA958" w14:textId="77777777" w:rsidTr="001D1DEC">
        <w:trPr>
          <w:jc w:val="center"/>
        </w:trPr>
        <w:tc>
          <w:tcPr>
            <w:tcW w:w="1562" w:type="dxa"/>
            <w:shd w:val="clear" w:color="auto" w:fill="auto"/>
          </w:tcPr>
          <w:p w14:paraId="629264BB" w14:textId="77777777" w:rsidR="00644546" w:rsidRDefault="00803CC3" w:rsidP="00F7374A">
            <w:pPr>
              <w:spacing w:after="0" w:line="240" w:lineRule="auto"/>
              <w:rPr>
                <w:b/>
                <w:sz w:val="20"/>
                <w:szCs w:val="20"/>
              </w:rPr>
            </w:pPr>
            <w:r>
              <w:rPr>
                <w:b/>
                <w:sz w:val="20"/>
                <w:szCs w:val="20"/>
              </w:rPr>
              <w:t>Nutrient Broth/Agar</w:t>
            </w:r>
          </w:p>
          <w:p w14:paraId="1D7DAEBD" w14:textId="088EE4B7" w:rsidR="00803CC3" w:rsidRPr="00803CC3" w:rsidRDefault="00803CC3" w:rsidP="00F7374A">
            <w:pPr>
              <w:spacing w:after="0" w:line="240" w:lineRule="auto"/>
              <w:rPr>
                <w:b/>
                <w:sz w:val="20"/>
                <w:szCs w:val="20"/>
              </w:rPr>
            </w:pPr>
            <w:r>
              <w:rPr>
                <w:b/>
                <w:sz w:val="20"/>
                <w:szCs w:val="20"/>
              </w:rPr>
              <w:t>Media Procedure</w:t>
            </w:r>
          </w:p>
        </w:tc>
        <w:tc>
          <w:tcPr>
            <w:tcW w:w="3227" w:type="dxa"/>
            <w:shd w:val="clear" w:color="auto" w:fill="auto"/>
          </w:tcPr>
          <w:p w14:paraId="79A53E9B" w14:textId="02AD6AD1" w:rsidR="00644546" w:rsidRPr="00AD2F83" w:rsidRDefault="00644546" w:rsidP="00F7374A">
            <w:pPr>
              <w:spacing w:after="0" w:line="240" w:lineRule="auto"/>
              <w:rPr>
                <w:sz w:val="20"/>
                <w:szCs w:val="20"/>
              </w:rPr>
            </w:pPr>
            <w:r w:rsidRPr="00AD2F83">
              <w:rPr>
                <w:sz w:val="20"/>
                <w:szCs w:val="20"/>
              </w:rPr>
              <w:t xml:space="preserve">Student </w:t>
            </w:r>
            <w:r w:rsidR="00A92BBB">
              <w:rPr>
                <w:sz w:val="20"/>
                <w:szCs w:val="20"/>
              </w:rPr>
              <w:t xml:space="preserve">poorly </w:t>
            </w:r>
            <w:r w:rsidR="004456B3">
              <w:rPr>
                <w:sz w:val="20"/>
                <w:szCs w:val="20"/>
              </w:rPr>
              <w:t>executes</w:t>
            </w:r>
            <w:r w:rsidR="00A92BBB">
              <w:rPr>
                <w:sz w:val="20"/>
                <w:szCs w:val="20"/>
              </w:rPr>
              <w:t xml:space="preserve"> </w:t>
            </w:r>
            <w:r w:rsidR="005F0AE1" w:rsidRPr="005F0AE1">
              <w:rPr>
                <w:sz w:val="20"/>
                <w:szCs w:val="20"/>
              </w:rPr>
              <w:t>and explain</w:t>
            </w:r>
            <w:r w:rsidR="00357F12">
              <w:rPr>
                <w:sz w:val="20"/>
                <w:szCs w:val="20"/>
              </w:rPr>
              <w:t xml:space="preserve"> some</w:t>
            </w:r>
            <w:r w:rsidR="005F0AE1" w:rsidRPr="005F0AE1">
              <w:rPr>
                <w:sz w:val="20"/>
                <w:szCs w:val="20"/>
              </w:rPr>
              <w:t xml:space="preserve"> details of </w:t>
            </w:r>
            <w:r w:rsidR="004456B3">
              <w:rPr>
                <w:sz w:val="20"/>
                <w:szCs w:val="20"/>
              </w:rPr>
              <w:t>the procedure</w:t>
            </w:r>
            <w:r w:rsidR="00626EB9">
              <w:rPr>
                <w:sz w:val="20"/>
                <w:szCs w:val="20"/>
              </w:rPr>
              <w:t>.</w:t>
            </w:r>
          </w:p>
        </w:tc>
        <w:tc>
          <w:tcPr>
            <w:tcW w:w="3228" w:type="dxa"/>
            <w:shd w:val="clear" w:color="auto" w:fill="auto"/>
          </w:tcPr>
          <w:p w14:paraId="535FB81E" w14:textId="51EC5B05" w:rsidR="00644546" w:rsidRPr="00AD2F83" w:rsidRDefault="00644546" w:rsidP="00F7374A">
            <w:pPr>
              <w:spacing w:after="0" w:line="240" w:lineRule="auto"/>
              <w:rPr>
                <w:sz w:val="20"/>
                <w:szCs w:val="20"/>
              </w:rPr>
            </w:pPr>
            <w:r w:rsidRPr="00AD2F83">
              <w:rPr>
                <w:sz w:val="20"/>
                <w:szCs w:val="20"/>
              </w:rPr>
              <w:t xml:space="preserve">Student </w:t>
            </w:r>
            <w:r w:rsidR="00D00412">
              <w:rPr>
                <w:sz w:val="20"/>
                <w:szCs w:val="20"/>
              </w:rPr>
              <w:t>executes the procedure with 1 to 2 errors. Student can explain the details of the procedure.</w:t>
            </w:r>
          </w:p>
        </w:tc>
        <w:tc>
          <w:tcPr>
            <w:tcW w:w="3228" w:type="dxa"/>
            <w:shd w:val="clear" w:color="auto" w:fill="auto"/>
          </w:tcPr>
          <w:p w14:paraId="1A2741D3" w14:textId="623BD8DC" w:rsidR="00644546" w:rsidRPr="00AD2F83" w:rsidRDefault="00644546" w:rsidP="00F7374A">
            <w:pPr>
              <w:spacing w:after="0" w:line="240" w:lineRule="auto"/>
              <w:rPr>
                <w:sz w:val="20"/>
                <w:szCs w:val="20"/>
              </w:rPr>
            </w:pPr>
            <w:r w:rsidRPr="00AD2F83">
              <w:rPr>
                <w:sz w:val="20"/>
                <w:szCs w:val="20"/>
              </w:rPr>
              <w:t xml:space="preserve">Student </w:t>
            </w:r>
            <w:r w:rsidR="00D00412">
              <w:rPr>
                <w:sz w:val="20"/>
                <w:szCs w:val="20"/>
              </w:rPr>
              <w:t xml:space="preserve">executes the procedure without any errors. Student </w:t>
            </w:r>
            <w:r w:rsidR="0081444C">
              <w:rPr>
                <w:sz w:val="20"/>
                <w:szCs w:val="20"/>
              </w:rPr>
              <w:t>can explain the details and the reasoning why this procedure is important to Microbiology.</w:t>
            </w:r>
          </w:p>
        </w:tc>
        <w:tc>
          <w:tcPr>
            <w:tcW w:w="1705" w:type="dxa"/>
            <w:shd w:val="clear" w:color="auto" w:fill="auto"/>
          </w:tcPr>
          <w:p w14:paraId="6F14F6D8" w14:textId="77777777" w:rsidR="00644546" w:rsidRPr="00AD2F83" w:rsidRDefault="00644546" w:rsidP="00F7374A">
            <w:pPr>
              <w:spacing w:after="0" w:line="240" w:lineRule="auto"/>
              <w:rPr>
                <w:sz w:val="20"/>
                <w:szCs w:val="20"/>
              </w:rPr>
            </w:pPr>
          </w:p>
        </w:tc>
      </w:tr>
      <w:tr w:rsidR="00644546" w:rsidRPr="00661AA8" w14:paraId="41A7D019" w14:textId="77777777" w:rsidTr="001D1DEC">
        <w:trPr>
          <w:jc w:val="center"/>
        </w:trPr>
        <w:tc>
          <w:tcPr>
            <w:tcW w:w="1562" w:type="dxa"/>
            <w:shd w:val="clear" w:color="auto" w:fill="auto"/>
          </w:tcPr>
          <w:p w14:paraId="6EC34598" w14:textId="705F51EA" w:rsidR="00644546" w:rsidRPr="00AD582A" w:rsidRDefault="00AD582A" w:rsidP="00F7374A">
            <w:pPr>
              <w:tabs>
                <w:tab w:val="left" w:pos="154"/>
              </w:tabs>
              <w:spacing w:after="0" w:line="240" w:lineRule="auto"/>
              <w:rPr>
                <w:sz w:val="20"/>
                <w:szCs w:val="20"/>
              </w:rPr>
            </w:pPr>
            <w:r>
              <w:rPr>
                <w:b/>
                <w:sz w:val="20"/>
                <w:szCs w:val="20"/>
              </w:rPr>
              <w:t>Aseptic Technique</w:t>
            </w:r>
          </w:p>
        </w:tc>
        <w:tc>
          <w:tcPr>
            <w:tcW w:w="3227" w:type="dxa"/>
            <w:shd w:val="clear" w:color="auto" w:fill="auto"/>
          </w:tcPr>
          <w:p w14:paraId="5451D400" w14:textId="4EEDC8EF" w:rsidR="00644546" w:rsidRPr="00AD2F83" w:rsidRDefault="00644546" w:rsidP="00F7374A">
            <w:pPr>
              <w:spacing w:after="0" w:line="240" w:lineRule="auto"/>
              <w:rPr>
                <w:sz w:val="20"/>
                <w:szCs w:val="20"/>
              </w:rPr>
            </w:pPr>
            <w:r w:rsidRPr="00AD2F83">
              <w:rPr>
                <w:sz w:val="20"/>
                <w:szCs w:val="20"/>
              </w:rPr>
              <w:t>Student</w:t>
            </w:r>
            <w:r w:rsidR="00A92BBB">
              <w:rPr>
                <w:sz w:val="20"/>
                <w:szCs w:val="20"/>
              </w:rPr>
              <w:t xml:space="preserve"> </w:t>
            </w:r>
            <w:r w:rsidR="00626EB9">
              <w:rPr>
                <w:sz w:val="20"/>
                <w:szCs w:val="20"/>
              </w:rPr>
              <w:t>executes</w:t>
            </w:r>
            <w:r w:rsidR="00A92BBB">
              <w:rPr>
                <w:sz w:val="20"/>
                <w:szCs w:val="20"/>
              </w:rPr>
              <w:t xml:space="preserve"> </w:t>
            </w:r>
            <w:r w:rsidR="004456B3">
              <w:rPr>
                <w:sz w:val="20"/>
                <w:szCs w:val="20"/>
              </w:rPr>
              <w:t>poor aseptic technique and can explain</w:t>
            </w:r>
            <w:r w:rsidR="00357F12">
              <w:rPr>
                <w:sz w:val="20"/>
                <w:szCs w:val="20"/>
              </w:rPr>
              <w:t xml:space="preserve"> some </w:t>
            </w:r>
            <w:r w:rsidR="00626EB9">
              <w:rPr>
                <w:sz w:val="20"/>
                <w:szCs w:val="20"/>
              </w:rPr>
              <w:t>details</w:t>
            </w:r>
            <w:r w:rsidR="004456B3">
              <w:rPr>
                <w:sz w:val="20"/>
                <w:szCs w:val="20"/>
              </w:rPr>
              <w:t xml:space="preserve"> </w:t>
            </w:r>
            <w:r w:rsidR="00626EB9">
              <w:rPr>
                <w:sz w:val="20"/>
                <w:szCs w:val="20"/>
              </w:rPr>
              <w:t>of the technique.</w:t>
            </w:r>
          </w:p>
        </w:tc>
        <w:tc>
          <w:tcPr>
            <w:tcW w:w="3228" w:type="dxa"/>
            <w:shd w:val="clear" w:color="auto" w:fill="auto"/>
          </w:tcPr>
          <w:p w14:paraId="623EE089" w14:textId="262F301E" w:rsidR="00644546" w:rsidRPr="00AD2F83" w:rsidRDefault="00644546" w:rsidP="00F7374A">
            <w:pPr>
              <w:spacing w:after="0" w:line="240" w:lineRule="auto"/>
              <w:rPr>
                <w:sz w:val="20"/>
                <w:szCs w:val="20"/>
              </w:rPr>
            </w:pPr>
            <w:r w:rsidRPr="00AD2F83">
              <w:rPr>
                <w:sz w:val="20"/>
                <w:szCs w:val="20"/>
              </w:rPr>
              <w:t xml:space="preserve">Student </w:t>
            </w:r>
            <w:r w:rsidR="00626EB9">
              <w:rPr>
                <w:sz w:val="20"/>
                <w:szCs w:val="20"/>
              </w:rPr>
              <w:t>executes adequate aseptic technique and can explain the details of the technique.</w:t>
            </w:r>
          </w:p>
        </w:tc>
        <w:tc>
          <w:tcPr>
            <w:tcW w:w="3228" w:type="dxa"/>
            <w:shd w:val="clear" w:color="auto" w:fill="auto"/>
          </w:tcPr>
          <w:p w14:paraId="2138CE20" w14:textId="3D638DA0" w:rsidR="00644546" w:rsidRPr="00AD2F83" w:rsidRDefault="00644546" w:rsidP="00F7374A">
            <w:pPr>
              <w:spacing w:after="0" w:line="240" w:lineRule="auto"/>
              <w:rPr>
                <w:sz w:val="20"/>
                <w:szCs w:val="20"/>
              </w:rPr>
            </w:pPr>
            <w:r w:rsidRPr="00AD2F83">
              <w:rPr>
                <w:sz w:val="20"/>
                <w:szCs w:val="20"/>
              </w:rPr>
              <w:t>Student</w:t>
            </w:r>
            <w:r w:rsidR="00626EB9">
              <w:rPr>
                <w:sz w:val="20"/>
                <w:szCs w:val="20"/>
              </w:rPr>
              <w:t xml:space="preserve"> executes proper aseptic technique. Student explains the details and the reasoning why this technique is important when working with microorganisms.</w:t>
            </w:r>
          </w:p>
        </w:tc>
        <w:tc>
          <w:tcPr>
            <w:tcW w:w="1705" w:type="dxa"/>
            <w:shd w:val="clear" w:color="auto" w:fill="auto"/>
          </w:tcPr>
          <w:p w14:paraId="1B4859C0" w14:textId="77777777" w:rsidR="00644546" w:rsidRPr="00AD2F83" w:rsidRDefault="00644546" w:rsidP="00F7374A">
            <w:pPr>
              <w:spacing w:after="0" w:line="240" w:lineRule="auto"/>
              <w:rPr>
                <w:sz w:val="20"/>
                <w:szCs w:val="20"/>
              </w:rPr>
            </w:pPr>
          </w:p>
        </w:tc>
      </w:tr>
      <w:tr w:rsidR="00644546" w:rsidRPr="00661AA8" w14:paraId="4DEE0FC5" w14:textId="77777777" w:rsidTr="001D1DEC">
        <w:trPr>
          <w:jc w:val="center"/>
        </w:trPr>
        <w:tc>
          <w:tcPr>
            <w:tcW w:w="1562" w:type="dxa"/>
            <w:shd w:val="clear" w:color="auto" w:fill="auto"/>
          </w:tcPr>
          <w:p w14:paraId="5DE73582" w14:textId="25C8F06E" w:rsidR="00644546" w:rsidRPr="00AD582A" w:rsidRDefault="00AD582A" w:rsidP="00F7374A">
            <w:pPr>
              <w:tabs>
                <w:tab w:val="left" w:pos="154"/>
              </w:tabs>
              <w:spacing w:after="0" w:line="240" w:lineRule="auto"/>
              <w:rPr>
                <w:b/>
                <w:sz w:val="20"/>
                <w:szCs w:val="20"/>
              </w:rPr>
            </w:pPr>
            <w:r>
              <w:rPr>
                <w:b/>
                <w:sz w:val="20"/>
                <w:szCs w:val="20"/>
              </w:rPr>
              <w:t>Gram, Acid-Fast, Endospore, Capsule</w:t>
            </w:r>
            <w:r w:rsidR="00EA52D2">
              <w:rPr>
                <w:b/>
                <w:sz w:val="20"/>
                <w:szCs w:val="20"/>
              </w:rPr>
              <w:t>, Fungal</w:t>
            </w:r>
            <w:r>
              <w:rPr>
                <w:b/>
                <w:sz w:val="20"/>
                <w:szCs w:val="20"/>
              </w:rPr>
              <w:t xml:space="preserve"> Staining Procedures</w:t>
            </w:r>
          </w:p>
        </w:tc>
        <w:tc>
          <w:tcPr>
            <w:tcW w:w="3227" w:type="dxa"/>
            <w:shd w:val="clear" w:color="auto" w:fill="auto"/>
          </w:tcPr>
          <w:p w14:paraId="09FCA1AF" w14:textId="05825517" w:rsidR="00644546" w:rsidRPr="00AD2F83" w:rsidRDefault="00644546" w:rsidP="00F7374A">
            <w:pPr>
              <w:spacing w:after="0" w:line="240" w:lineRule="auto"/>
              <w:rPr>
                <w:sz w:val="20"/>
                <w:szCs w:val="20"/>
              </w:rPr>
            </w:pPr>
            <w:r w:rsidRPr="00AD2F83">
              <w:rPr>
                <w:sz w:val="20"/>
                <w:szCs w:val="20"/>
              </w:rPr>
              <w:t xml:space="preserve">Student </w:t>
            </w:r>
            <w:r w:rsidR="005F0AE1" w:rsidRPr="005F0AE1">
              <w:rPr>
                <w:sz w:val="20"/>
                <w:szCs w:val="20"/>
              </w:rPr>
              <w:t>poorly executes and can explain</w:t>
            </w:r>
            <w:r w:rsidR="00357F12">
              <w:rPr>
                <w:sz w:val="20"/>
                <w:szCs w:val="20"/>
              </w:rPr>
              <w:t xml:space="preserve"> some</w:t>
            </w:r>
            <w:r w:rsidR="005F0AE1" w:rsidRPr="005F0AE1">
              <w:rPr>
                <w:sz w:val="20"/>
                <w:szCs w:val="20"/>
              </w:rPr>
              <w:t xml:space="preserve"> details of the procedure.</w:t>
            </w:r>
            <w:r w:rsidR="005F0AE1">
              <w:rPr>
                <w:sz w:val="20"/>
                <w:szCs w:val="20"/>
              </w:rPr>
              <w:t xml:space="preserve"> Student c</w:t>
            </w:r>
            <w:r w:rsidR="000116A9">
              <w:rPr>
                <w:sz w:val="20"/>
                <w:szCs w:val="20"/>
              </w:rPr>
              <w:t>a</w:t>
            </w:r>
            <w:r w:rsidR="00357F12">
              <w:rPr>
                <w:sz w:val="20"/>
                <w:szCs w:val="20"/>
              </w:rPr>
              <w:t>n</w:t>
            </w:r>
            <w:r w:rsidR="000116A9">
              <w:rPr>
                <w:sz w:val="20"/>
                <w:szCs w:val="20"/>
              </w:rPr>
              <w:t xml:space="preserve"> explain </w:t>
            </w:r>
            <w:r w:rsidR="00357F12">
              <w:rPr>
                <w:sz w:val="20"/>
                <w:szCs w:val="20"/>
              </w:rPr>
              <w:t>some</w:t>
            </w:r>
            <w:r w:rsidR="000116A9">
              <w:rPr>
                <w:sz w:val="20"/>
                <w:szCs w:val="20"/>
              </w:rPr>
              <w:t xml:space="preserve"> details of</w:t>
            </w:r>
            <w:r w:rsidR="000C36E7">
              <w:rPr>
                <w:sz w:val="20"/>
                <w:szCs w:val="20"/>
              </w:rPr>
              <w:t xml:space="preserve"> these procedures.</w:t>
            </w:r>
          </w:p>
        </w:tc>
        <w:tc>
          <w:tcPr>
            <w:tcW w:w="3228" w:type="dxa"/>
            <w:shd w:val="clear" w:color="auto" w:fill="auto"/>
          </w:tcPr>
          <w:p w14:paraId="3BD367CD" w14:textId="3B0A498B" w:rsidR="00644546" w:rsidRPr="00AD2F83" w:rsidRDefault="00644546" w:rsidP="00F7374A">
            <w:pPr>
              <w:spacing w:after="0" w:line="240" w:lineRule="auto"/>
              <w:rPr>
                <w:sz w:val="20"/>
                <w:szCs w:val="20"/>
              </w:rPr>
            </w:pPr>
            <w:r w:rsidRPr="00AD2F83">
              <w:rPr>
                <w:sz w:val="20"/>
                <w:szCs w:val="20"/>
              </w:rPr>
              <w:t xml:space="preserve">Student </w:t>
            </w:r>
            <w:r w:rsidR="00355DEA">
              <w:rPr>
                <w:sz w:val="20"/>
                <w:szCs w:val="20"/>
              </w:rPr>
              <w:t>executes the procedures with 1 to 2 errors per procedure. Student can explain the details of the procedures.</w:t>
            </w:r>
          </w:p>
        </w:tc>
        <w:tc>
          <w:tcPr>
            <w:tcW w:w="3228" w:type="dxa"/>
            <w:shd w:val="clear" w:color="auto" w:fill="auto"/>
          </w:tcPr>
          <w:p w14:paraId="38420A46" w14:textId="51DE758D" w:rsidR="00644546" w:rsidRPr="00AD2F83" w:rsidRDefault="00644546" w:rsidP="00F7374A">
            <w:pPr>
              <w:spacing w:after="0" w:line="240" w:lineRule="auto"/>
              <w:rPr>
                <w:sz w:val="20"/>
                <w:szCs w:val="20"/>
              </w:rPr>
            </w:pPr>
            <w:r w:rsidRPr="00AD2F83">
              <w:rPr>
                <w:sz w:val="20"/>
                <w:szCs w:val="20"/>
              </w:rPr>
              <w:t xml:space="preserve">Student </w:t>
            </w:r>
            <w:r w:rsidR="00626EB9">
              <w:rPr>
                <w:sz w:val="20"/>
                <w:szCs w:val="20"/>
              </w:rPr>
              <w:t xml:space="preserve">executes </w:t>
            </w:r>
            <w:r w:rsidR="000C36E7">
              <w:rPr>
                <w:sz w:val="20"/>
                <w:szCs w:val="20"/>
              </w:rPr>
              <w:t xml:space="preserve">all procedures without any errors. Student explains the details and what information each procedure provides the </w:t>
            </w:r>
            <w:r w:rsidR="000C36E7">
              <w:rPr>
                <w:sz w:val="20"/>
                <w:szCs w:val="20"/>
              </w:rPr>
              <w:lastRenderedPageBreak/>
              <w:t>microbiologist when used in the field.</w:t>
            </w:r>
          </w:p>
        </w:tc>
        <w:tc>
          <w:tcPr>
            <w:tcW w:w="1705" w:type="dxa"/>
            <w:shd w:val="clear" w:color="auto" w:fill="auto"/>
          </w:tcPr>
          <w:p w14:paraId="5891015C" w14:textId="77777777" w:rsidR="00644546" w:rsidRPr="00AD2F83" w:rsidRDefault="00644546" w:rsidP="00F7374A">
            <w:pPr>
              <w:spacing w:after="0" w:line="240" w:lineRule="auto"/>
              <w:rPr>
                <w:sz w:val="20"/>
                <w:szCs w:val="20"/>
              </w:rPr>
            </w:pPr>
          </w:p>
        </w:tc>
      </w:tr>
      <w:tr w:rsidR="00644546" w:rsidRPr="00661AA8" w14:paraId="34DDDEC3" w14:textId="77777777" w:rsidTr="001D1DEC">
        <w:trPr>
          <w:jc w:val="center"/>
        </w:trPr>
        <w:tc>
          <w:tcPr>
            <w:tcW w:w="1562" w:type="dxa"/>
            <w:shd w:val="clear" w:color="auto" w:fill="auto"/>
          </w:tcPr>
          <w:p w14:paraId="40DFE13E" w14:textId="6AEF84D5" w:rsidR="00644546" w:rsidRPr="00AD582A" w:rsidRDefault="00AD582A" w:rsidP="00F7374A">
            <w:pPr>
              <w:tabs>
                <w:tab w:val="left" w:pos="154"/>
              </w:tabs>
              <w:spacing w:after="0" w:line="240" w:lineRule="auto"/>
              <w:rPr>
                <w:b/>
                <w:sz w:val="20"/>
                <w:szCs w:val="20"/>
              </w:rPr>
            </w:pPr>
            <w:r>
              <w:rPr>
                <w:b/>
                <w:sz w:val="20"/>
                <w:szCs w:val="20"/>
              </w:rPr>
              <w:t>Results/Conclusion Development</w:t>
            </w:r>
          </w:p>
        </w:tc>
        <w:tc>
          <w:tcPr>
            <w:tcW w:w="3227" w:type="dxa"/>
            <w:shd w:val="clear" w:color="auto" w:fill="auto"/>
          </w:tcPr>
          <w:p w14:paraId="67D0D7D8" w14:textId="01F617BE" w:rsidR="00644546" w:rsidRPr="00AD2F83" w:rsidRDefault="00644546" w:rsidP="00F7374A">
            <w:pPr>
              <w:spacing w:after="0" w:line="240" w:lineRule="auto"/>
              <w:rPr>
                <w:sz w:val="20"/>
                <w:szCs w:val="20"/>
              </w:rPr>
            </w:pPr>
            <w:r w:rsidRPr="00AD2F83">
              <w:rPr>
                <w:sz w:val="20"/>
                <w:szCs w:val="20"/>
              </w:rPr>
              <w:t xml:space="preserve">Student </w:t>
            </w:r>
            <w:r w:rsidR="00355DEA">
              <w:rPr>
                <w:sz w:val="20"/>
                <w:szCs w:val="20"/>
              </w:rPr>
              <w:t>gives</w:t>
            </w:r>
            <w:r w:rsidR="00357F12">
              <w:rPr>
                <w:sz w:val="20"/>
                <w:szCs w:val="20"/>
              </w:rPr>
              <w:t xml:space="preserve"> the results </w:t>
            </w:r>
            <w:r w:rsidR="00355DEA">
              <w:rPr>
                <w:sz w:val="20"/>
                <w:szCs w:val="20"/>
              </w:rPr>
              <w:t>w</w:t>
            </w:r>
            <w:r w:rsidR="00357F12">
              <w:rPr>
                <w:sz w:val="20"/>
                <w:szCs w:val="20"/>
              </w:rPr>
              <w:t>i</w:t>
            </w:r>
            <w:r w:rsidR="00355DEA">
              <w:rPr>
                <w:sz w:val="20"/>
                <w:szCs w:val="20"/>
              </w:rPr>
              <w:t>thout any details.</w:t>
            </w:r>
            <w:r w:rsidR="00357F12">
              <w:rPr>
                <w:sz w:val="20"/>
                <w:szCs w:val="20"/>
              </w:rPr>
              <w:t xml:space="preserve"> Student do</w:t>
            </w:r>
            <w:r w:rsidR="00D00412">
              <w:rPr>
                <w:sz w:val="20"/>
                <w:szCs w:val="20"/>
              </w:rPr>
              <w:t>es not provide the right conclusion based on the results discussed in the paper.</w:t>
            </w:r>
          </w:p>
        </w:tc>
        <w:tc>
          <w:tcPr>
            <w:tcW w:w="3228" w:type="dxa"/>
            <w:shd w:val="clear" w:color="auto" w:fill="auto"/>
          </w:tcPr>
          <w:p w14:paraId="51F56EE1" w14:textId="767A844A" w:rsidR="00644546" w:rsidRPr="00AD2F83" w:rsidRDefault="00644546" w:rsidP="00F7374A">
            <w:pPr>
              <w:spacing w:after="0" w:line="240" w:lineRule="auto"/>
              <w:rPr>
                <w:sz w:val="20"/>
                <w:szCs w:val="20"/>
              </w:rPr>
            </w:pPr>
            <w:r w:rsidRPr="00AD2F83">
              <w:rPr>
                <w:sz w:val="20"/>
                <w:szCs w:val="20"/>
              </w:rPr>
              <w:t xml:space="preserve">Student </w:t>
            </w:r>
            <w:r w:rsidR="00355DEA">
              <w:rPr>
                <w:sz w:val="20"/>
                <w:szCs w:val="20"/>
              </w:rPr>
              <w:t xml:space="preserve">explains the results with a few details about each result. </w:t>
            </w:r>
            <w:r w:rsidR="000D68F7">
              <w:rPr>
                <w:sz w:val="20"/>
                <w:szCs w:val="20"/>
              </w:rPr>
              <w:t>Student provides the right conclusion based on the results without explanation on how the student arrived at the conclusion.</w:t>
            </w:r>
          </w:p>
        </w:tc>
        <w:tc>
          <w:tcPr>
            <w:tcW w:w="3228" w:type="dxa"/>
            <w:shd w:val="clear" w:color="auto" w:fill="auto"/>
          </w:tcPr>
          <w:p w14:paraId="4FAB9FC7" w14:textId="4F665124" w:rsidR="00644546" w:rsidRPr="00AD2F83" w:rsidRDefault="00644546" w:rsidP="00F7374A">
            <w:pPr>
              <w:spacing w:after="0" w:line="240" w:lineRule="auto"/>
              <w:rPr>
                <w:sz w:val="20"/>
                <w:szCs w:val="20"/>
              </w:rPr>
            </w:pPr>
            <w:r w:rsidRPr="00AD2F83">
              <w:rPr>
                <w:sz w:val="20"/>
                <w:szCs w:val="20"/>
              </w:rPr>
              <w:t xml:space="preserve">Student </w:t>
            </w:r>
            <w:r w:rsidR="000C36E7">
              <w:rPr>
                <w:sz w:val="20"/>
                <w:szCs w:val="20"/>
              </w:rPr>
              <w:t xml:space="preserve">explains the results of each procedure with many details and fully explains what the results mean. </w:t>
            </w:r>
            <w:r w:rsidR="000D68F7">
              <w:rPr>
                <w:sz w:val="20"/>
                <w:szCs w:val="20"/>
              </w:rPr>
              <w:t>The right c</w:t>
            </w:r>
            <w:r w:rsidR="000C36E7">
              <w:rPr>
                <w:sz w:val="20"/>
                <w:szCs w:val="20"/>
              </w:rPr>
              <w:t xml:space="preserve">onclusion is fully developed with detailed </w:t>
            </w:r>
            <w:r w:rsidR="00355DEA">
              <w:rPr>
                <w:sz w:val="20"/>
                <w:szCs w:val="20"/>
              </w:rPr>
              <w:t>information</w:t>
            </w:r>
            <w:r w:rsidR="000C36E7">
              <w:rPr>
                <w:sz w:val="20"/>
                <w:szCs w:val="20"/>
              </w:rPr>
              <w:t xml:space="preserve"> to provide </w:t>
            </w:r>
            <w:r w:rsidR="00355DEA">
              <w:rPr>
                <w:sz w:val="20"/>
                <w:szCs w:val="20"/>
              </w:rPr>
              <w:t xml:space="preserve">evidence to back up </w:t>
            </w:r>
            <w:r w:rsidR="000D68F7">
              <w:rPr>
                <w:sz w:val="20"/>
                <w:szCs w:val="20"/>
              </w:rPr>
              <w:t>the student’s</w:t>
            </w:r>
            <w:r w:rsidR="00355DEA">
              <w:rPr>
                <w:sz w:val="20"/>
                <w:szCs w:val="20"/>
              </w:rPr>
              <w:t xml:space="preserve"> conclusion.</w:t>
            </w:r>
          </w:p>
        </w:tc>
        <w:tc>
          <w:tcPr>
            <w:tcW w:w="1705" w:type="dxa"/>
            <w:shd w:val="clear" w:color="auto" w:fill="auto"/>
          </w:tcPr>
          <w:p w14:paraId="061D80AB" w14:textId="77777777" w:rsidR="00644546" w:rsidRPr="00AD2F83" w:rsidRDefault="00644546" w:rsidP="00F7374A">
            <w:pPr>
              <w:spacing w:after="0" w:line="240" w:lineRule="auto"/>
              <w:rPr>
                <w:sz w:val="20"/>
                <w:szCs w:val="20"/>
              </w:rPr>
            </w:pPr>
          </w:p>
        </w:tc>
      </w:tr>
      <w:tr w:rsidR="00644546" w:rsidRPr="00661AA8" w14:paraId="7CCDF796" w14:textId="77777777" w:rsidTr="001D1DEC">
        <w:trPr>
          <w:jc w:val="center"/>
        </w:trPr>
        <w:tc>
          <w:tcPr>
            <w:tcW w:w="12950" w:type="dxa"/>
            <w:gridSpan w:val="5"/>
            <w:shd w:val="clear" w:color="auto" w:fill="auto"/>
          </w:tcPr>
          <w:p w14:paraId="02ACB1BE" w14:textId="77777777" w:rsidR="00644546" w:rsidRPr="00B21B4B" w:rsidRDefault="00644546" w:rsidP="00F7374A">
            <w:pPr>
              <w:spacing w:after="0" w:line="240" w:lineRule="auto"/>
              <w:rPr>
                <w:sz w:val="20"/>
                <w:szCs w:val="20"/>
              </w:rPr>
            </w:pPr>
            <w:r w:rsidRPr="00B21B4B">
              <w:rPr>
                <w:sz w:val="20"/>
                <w:szCs w:val="20"/>
              </w:rPr>
              <w:t>TOTAL/COMMENTS</w:t>
            </w:r>
          </w:p>
          <w:p w14:paraId="2A5793CD" w14:textId="4C981D66" w:rsidR="00644546" w:rsidRPr="00644546" w:rsidRDefault="00644546" w:rsidP="00F7374A">
            <w:pPr>
              <w:spacing w:after="0" w:line="240" w:lineRule="auto"/>
              <w:rPr>
                <w:b/>
                <w:sz w:val="20"/>
                <w:szCs w:val="20"/>
              </w:rPr>
            </w:pPr>
          </w:p>
        </w:tc>
      </w:tr>
    </w:tbl>
    <w:p w14:paraId="04A026B6" w14:textId="77777777" w:rsidR="00644546" w:rsidRDefault="00644546" w:rsidP="00644546">
      <w:pPr>
        <w:spacing w:after="0" w:line="240" w:lineRule="auto"/>
        <w:rPr>
          <w:lang w:eastAsia="x-none"/>
        </w:rPr>
      </w:pPr>
    </w:p>
    <w:p w14:paraId="10597273" w14:textId="65BE114D" w:rsidR="00644546" w:rsidRPr="00B21B4B" w:rsidRDefault="00644546" w:rsidP="00B21B4B">
      <w:pPr>
        <w:spacing w:after="0" w:line="240" w:lineRule="auto"/>
        <w:jc w:val="center"/>
      </w:pPr>
      <w:r>
        <w:t xml:space="preserve">Scale: </w:t>
      </w:r>
      <w:r w:rsidRPr="001C7464">
        <w:t>12</w:t>
      </w:r>
      <w:r>
        <w:t>-11</w:t>
      </w:r>
      <w:r w:rsidRPr="001C7464">
        <w:t xml:space="preserve"> points = A; 10</w:t>
      </w:r>
      <w:r>
        <w:t>-9</w:t>
      </w:r>
      <w:r w:rsidRPr="001C7464">
        <w:t xml:space="preserve"> points = B; </w:t>
      </w:r>
      <w:r>
        <w:t>8-7</w:t>
      </w:r>
      <w:r w:rsidRPr="001C7464">
        <w:t xml:space="preserve"> points = C; </w:t>
      </w:r>
      <w:r>
        <w:t>6-5</w:t>
      </w:r>
      <w:r w:rsidRPr="001C7464">
        <w:t xml:space="preserve"> points = D; less </w:t>
      </w:r>
      <w:r>
        <w:t xml:space="preserve">than 5 </w:t>
      </w:r>
      <w:r w:rsidRPr="001C7464">
        <w:t>points = F</w:t>
      </w:r>
    </w:p>
    <w:p w14:paraId="67087888" w14:textId="5FC1D1AB" w:rsidR="00243E7C" w:rsidRPr="006A562D" w:rsidRDefault="00243E7C" w:rsidP="006A562D">
      <w:pPr>
        <w:rPr>
          <w:bCs/>
        </w:rPr>
      </w:pPr>
    </w:p>
    <w:sectPr w:rsidR="00243E7C" w:rsidRPr="006A562D"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8C34B" w14:textId="77777777" w:rsidR="00487E36" w:rsidRDefault="00487E36" w:rsidP="00B677DB">
      <w:pPr>
        <w:spacing w:after="0" w:line="240" w:lineRule="auto"/>
      </w:pPr>
      <w:r>
        <w:separator/>
      </w:r>
    </w:p>
  </w:endnote>
  <w:endnote w:type="continuationSeparator" w:id="0">
    <w:p w14:paraId="1A2D1624" w14:textId="77777777" w:rsidR="00487E36" w:rsidRDefault="00487E36"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C76C" w14:textId="77777777" w:rsidR="00487E36" w:rsidRDefault="00487E36" w:rsidP="00B677DB">
      <w:pPr>
        <w:spacing w:after="0" w:line="240" w:lineRule="auto"/>
      </w:pPr>
      <w:r>
        <w:separator/>
      </w:r>
    </w:p>
  </w:footnote>
  <w:footnote w:type="continuationSeparator" w:id="0">
    <w:p w14:paraId="2CFAFBC4" w14:textId="77777777" w:rsidR="00487E36" w:rsidRDefault="00487E36"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B677DB" w:rsidRDefault="00B677DB" w:rsidP="00B677DB">
    <w:pPr>
      <w:spacing w:after="0"/>
      <w:rPr>
        <w:rFonts w:cs="Calibri"/>
        <w:smallCaps/>
      </w:rPr>
    </w:pPr>
  </w:p>
  <w:p w14:paraId="7F743BC3" w14:textId="77777777" w:rsidR="00B677DB" w:rsidRDefault="00B677DB" w:rsidP="00B677DB">
    <w:pPr>
      <w:spacing w:after="0"/>
      <w:rPr>
        <w:rFonts w:cs="Calibri"/>
        <w:smallCaps/>
      </w:rPr>
    </w:pPr>
  </w:p>
  <w:p w14:paraId="29259E74" w14:textId="77777777"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proofErr w:type="gramStart"/>
    <w:r>
      <w:rPr>
        <w:rFonts w:cs="Calibri"/>
        <w:smallCaps/>
      </w:rPr>
      <w:tab/>
      <w:t xml:space="preserve">  </w:t>
    </w:r>
    <w:r>
      <w:rPr>
        <w:rFonts w:cs="Calibri"/>
        <w:smallCaps/>
      </w:rPr>
      <w:tab/>
    </w:r>
    <w:proofErr w:type="gramEnd"/>
    <w:r>
      <w:rPr>
        <w:rFonts w:cs="Calibri"/>
        <w:smallCaps/>
      </w:rPr>
      <w:tab/>
      <w:t>Dr. Barbara Damron</w:t>
    </w:r>
    <w:r w:rsidRPr="001A293C">
      <w:rPr>
        <w:rFonts w:cs="Calibri"/>
        <w:i/>
        <w:smallCaps/>
      </w:rPr>
      <w:t xml:space="preserve"> </w:t>
    </w:r>
  </w:p>
  <w:p w14:paraId="233C904C" w14:textId="77777777"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B677DB" w:rsidRDefault="00B677DB" w:rsidP="00B677DB">
    <w:pPr>
      <w:pStyle w:val="Header"/>
      <w:jc w:val="center"/>
      <w:rPr>
        <w:b/>
      </w:rPr>
    </w:pPr>
  </w:p>
  <w:p w14:paraId="5C616BC0" w14:textId="77777777" w:rsidR="00B677DB" w:rsidRDefault="00B677DB" w:rsidP="00B677DB">
    <w:pPr>
      <w:pStyle w:val="Header"/>
      <w:jc w:val="center"/>
      <w:rPr>
        <w:b/>
      </w:rPr>
    </w:pPr>
  </w:p>
  <w:p w14:paraId="206F8DA7" w14:textId="77777777"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DE"/>
    <w:rsid w:val="000116A9"/>
    <w:rsid w:val="00017576"/>
    <w:rsid w:val="00033029"/>
    <w:rsid w:val="000460A9"/>
    <w:rsid w:val="00052913"/>
    <w:rsid w:val="000B3214"/>
    <w:rsid w:val="000C36E7"/>
    <w:rsid w:val="000C5607"/>
    <w:rsid w:val="000D68F7"/>
    <w:rsid w:val="0012462F"/>
    <w:rsid w:val="001457CD"/>
    <w:rsid w:val="00174FC2"/>
    <w:rsid w:val="001933B7"/>
    <w:rsid w:val="001D0E81"/>
    <w:rsid w:val="001E1F9A"/>
    <w:rsid w:val="00204E7B"/>
    <w:rsid w:val="00243E7C"/>
    <w:rsid w:val="00250535"/>
    <w:rsid w:val="0028064E"/>
    <w:rsid w:val="002C052D"/>
    <w:rsid w:val="00300FFC"/>
    <w:rsid w:val="00314DAA"/>
    <w:rsid w:val="00320F88"/>
    <w:rsid w:val="003263E1"/>
    <w:rsid w:val="00326CC2"/>
    <w:rsid w:val="0033163B"/>
    <w:rsid w:val="00355DEA"/>
    <w:rsid w:val="00356CE7"/>
    <w:rsid w:val="00357F12"/>
    <w:rsid w:val="00367581"/>
    <w:rsid w:val="00374C23"/>
    <w:rsid w:val="003A01A3"/>
    <w:rsid w:val="003A0D24"/>
    <w:rsid w:val="003A66AF"/>
    <w:rsid w:val="003F71ED"/>
    <w:rsid w:val="00420B6F"/>
    <w:rsid w:val="004456B3"/>
    <w:rsid w:val="004852AA"/>
    <w:rsid w:val="00487E36"/>
    <w:rsid w:val="00487F71"/>
    <w:rsid w:val="004A0971"/>
    <w:rsid w:val="004B1A6F"/>
    <w:rsid w:val="004F3109"/>
    <w:rsid w:val="005155DD"/>
    <w:rsid w:val="00570688"/>
    <w:rsid w:val="005C152E"/>
    <w:rsid w:val="005F0AE1"/>
    <w:rsid w:val="00626EB9"/>
    <w:rsid w:val="00640919"/>
    <w:rsid w:val="00644546"/>
    <w:rsid w:val="006A2474"/>
    <w:rsid w:val="006A298E"/>
    <w:rsid w:val="006A562D"/>
    <w:rsid w:val="006E1954"/>
    <w:rsid w:val="006F4C18"/>
    <w:rsid w:val="00702354"/>
    <w:rsid w:val="007754C2"/>
    <w:rsid w:val="007C152D"/>
    <w:rsid w:val="007E21F1"/>
    <w:rsid w:val="007E39D7"/>
    <w:rsid w:val="00803CC3"/>
    <w:rsid w:val="0081444C"/>
    <w:rsid w:val="008252F6"/>
    <w:rsid w:val="008929DB"/>
    <w:rsid w:val="008F0486"/>
    <w:rsid w:val="008F5E2C"/>
    <w:rsid w:val="008F63B4"/>
    <w:rsid w:val="009039C6"/>
    <w:rsid w:val="00926B45"/>
    <w:rsid w:val="00927ADF"/>
    <w:rsid w:val="0093617F"/>
    <w:rsid w:val="00984364"/>
    <w:rsid w:val="009A444B"/>
    <w:rsid w:val="009A4D7F"/>
    <w:rsid w:val="009A73E8"/>
    <w:rsid w:val="009C5E7D"/>
    <w:rsid w:val="009C635A"/>
    <w:rsid w:val="009D6FB7"/>
    <w:rsid w:val="00A504D3"/>
    <w:rsid w:val="00A5217A"/>
    <w:rsid w:val="00A61272"/>
    <w:rsid w:val="00A61E4D"/>
    <w:rsid w:val="00A66C36"/>
    <w:rsid w:val="00A849DE"/>
    <w:rsid w:val="00A900EF"/>
    <w:rsid w:val="00A92BBB"/>
    <w:rsid w:val="00AA2C1C"/>
    <w:rsid w:val="00AC18A6"/>
    <w:rsid w:val="00AD582A"/>
    <w:rsid w:val="00B05B2A"/>
    <w:rsid w:val="00B21B4B"/>
    <w:rsid w:val="00B27327"/>
    <w:rsid w:val="00B3371B"/>
    <w:rsid w:val="00B677DB"/>
    <w:rsid w:val="00B85196"/>
    <w:rsid w:val="00BB5D91"/>
    <w:rsid w:val="00BC5E06"/>
    <w:rsid w:val="00C07C38"/>
    <w:rsid w:val="00C20F24"/>
    <w:rsid w:val="00C2528E"/>
    <w:rsid w:val="00C252EA"/>
    <w:rsid w:val="00C443FD"/>
    <w:rsid w:val="00C6483D"/>
    <w:rsid w:val="00C6648C"/>
    <w:rsid w:val="00C664EA"/>
    <w:rsid w:val="00C7551C"/>
    <w:rsid w:val="00C804DE"/>
    <w:rsid w:val="00C853BD"/>
    <w:rsid w:val="00C870FD"/>
    <w:rsid w:val="00CC1963"/>
    <w:rsid w:val="00CD6EF1"/>
    <w:rsid w:val="00CE2697"/>
    <w:rsid w:val="00CE49E1"/>
    <w:rsid w:val="00D00412"/>
    <w:rsid w:val="00D162B5"/>
    <w:rsid w:val="00D77F50"/>
    <w:rsid w:val="00DB0C04"/>
    <w:rsid w:val="00DE5ACC"/>
    <w:rsid w:val="00DF2A0C"/>
    <w:rsid w:val="00E55CE3"/>
    <w:rsid w:val="00E61E9D"/>
    <w:rsid w:val="00E97C64"/>
    <w:rsid w:val="00EA0014"/>
    <w:rsid w:val="00EA52D2"/>
    <w:rsid w:val="00EF1CF6"/>
    <w:rsid w:val="00F03CAB"/>
    <w:rsid w:val="00F16159"/>
    <w:rsid w:val="00F7374A"/>
    <w:rsid w:val="00FD6B52"/>
    <w:rsid w:val="00FE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675"/>
  <w15:chartTrackingRefBased/>
  <w15:docId w15:val="{1AA7B6E7-54BA-4987-8A48-7B160C7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styleId="PlainTable2">
    <w:name w:val="Plain Table 2"/>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9518A4CBC64AEB8902EA515507F94E"/>
        <w:category>
          <w:name w:val="General"/>
          <w:gallery w:val="placeholder"/>
        </w:category>
        <w:types>
          <w:type w:val="bbPlcHdr"/>
        </w:types>
        <w:behaviors>
          <w:behavior w:val="content"/>
        </w:behaviors>
        <w:guid w:val="{D250040B-3FC5-459A-A693-D0FB9535A741}"/>
      </w:docPartPr>
      <w:docPartBody>
        <w:p w:rsidR="00CF6567" w:rsidRDefault="000567D3" w:rsidP="000567D3">
          <w:pPr>
            <w:pStyle w:val="809518A4CBC64AEB8902EA515507F94E13"/>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74A75E7CD12644FBA07A44D91AA34BA1"/>
        <w:category>
          <w:name w:val="General"/>
          <w:gallery w:val="placeholder"/>
        </w:category>
        <w:types>
          <w:type w:val="bbPlcHdr"/>
        </w:types>
        <w:behaviors>
          <w:behavior w:val="content"/>
        </w:behaviors>
        <w:guid w:val="{67A869ED-85E7-4F5B-92E0-C4A0B00E4422}"/>
      </w:docPartPr>
      <w:docPartBody>
        <w:p w:rsidR="00CF6567" w:rsidRDefault="000567D3" w:rsidP="000567D3">
          <w:pPr>
            <w:pStyle w:val="74A75E7CD12644FBA07A44D91AA34BA113"/>
          </w:pPr>
          <w:r w:rsidRPr="00B3371B">
            <w:rPr>
              <w:b/>
            </w:rPr>
            <w:t>Critical Thinking.</w:t>
          </w:r>
          <w:r w:rsidRPr="00B3371B">
            <w:rPr>
              <w:i/>
            </w:rPr>
            <w:t xml:space="preserve"> Problem Setting; Evidence Acquisition; Evidence Evaluation; and Reasoning/Conclusion</w:t>
          </w:r>
        </w:p>
      </w:docPartBody>
    </w:docPart>
    <w:docPart>
      <w:docPartPr>
        <w:name w:val="B34022FE6CD54145831246D08D741561"/>
        <w:category>
          <w:name w:val="General"/>
          <w:gallery w:val="placeholder"/>
        </w:category>
        <w:types>
          <w:type w:val="bbPlcHdr"/>
        </w:types>
        <w:behaviors>
          <w:behavior w:val="content"/>
        </w:behaviors>
        <w:guid w:val="{525FAA68-A94A-4E53-B2BE-E1A122545812}"/>
      </w:docPartPr>
      <w:docPartBody>
        <w:p w:rsidR="00CF6567" w:rsidRDefault="000567D3" w:rsidP="000567D3">
          <w:pPr>
            <w:pStyle w:val="B34022FE6CD54145831246D08D74156113"/>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C6C3AE3852BD4C8B9641F5D14994E654"/>
        <w:category>
          <w:name w:val="General"/>
          <w:gallery w:val="placeholder"/>
        </w:category>
        <w:types>
          <w:type w:val="bbPlcHdr"/>
        </w:types>
        <w:behaviors>
          <w:behavior w:val="content"/>
        </w:behaviors>
        <w:guid w:val="{4D7BB52C-D9A6-4D37-A1BD-C135D758AC16}"/>
      </w:docPartPr>
      <w:docPartBody>
        <w:p w:rsidR="00CF6567" w:rsidRDefault="000567D3" w:rsidP="000567D3">
          <w:pPr>
            <w:pStyle w:val="C6C3AE3852BD4C8B9641F5D14994E6543"/>
          </w:pPr>
          <w:r w:rsidRPr="00C7551C">
            <w:rPr>
              <w:color w:val="808080" w:themeColor="background1" w:themeShade="80"/>
            </w:rPr>
            <w:t xml:space="preserve">In this box, provide a narrative that explains how the proposed course addresses the outcomes of the second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D080145B5C894A7CBA9165D1C70F1BE9"/>
        <w:category>
          <w:name w:val="General"/>
          <w:gallery w:val="placeholder"/>
        </w:category>
        <w:types>
          <w:type w:val="bbPlcHdr"/>
        </w:types>
        <w:behaviors>
          <w:behavior w:val="content"/>
        </w:behaviors>
        <w:guid w:val="{F1F03DDD-A751-44A8-ABD4-0AC84ABAF276}"/>
      </w:docPartPr>
      <w:docPartBody>
        <w:p w:rsidR="00CF6567" w:rsidRDefault="000567D3" w:rsidP="000567D3">
          <w:pPr>
            <w:pStyle w:val="D080145B5C894A7CBA9165D1C70F1BE9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E4B44CA2F38147DDAF0E3553DAD0B821"/>
        <w:category>
          <w:name w:val="General"/>
          <w:gallery w:val="placeholder"/>
        </w:category>
        <w:types>
          <w:type w:val="bbPlcHdr"/>
        </w:types>
        <w:behaviors>
          <w:behavior w:val="content"/>
        </w:behaviors>
        <w:guid w:val="{496E6A25-84A0-4C82-AACF-69E4666C48DC}"/>
      </w:docPartPr>
      <w:docPartBody>
        <w:p w:rsidR="00CF6567" w:rsidRDefault="000567D3" w:rsidP="000567D3">
          <w:pPr>
            <w:pStyle w:val="E4B44CA2F38147DDAF0E3553DAD0B8212"/>
          </w:pPr>
          <w:r w:rsidRPr="00C7551C">
            <w:rPr>
              <w:color w:val="808080" w:themeColor="background1" w:themeShade="80"/>
            </w:rPr>
            <w:t xml:space="preserve">In this box, provide a narrative that explains how the proposed course addresses the outcomes of the first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ABA9369DCF2541779654742E4DED885A"/>
        <w:category>
          <w:name w:val="General"/>
          <w:gallery w:val="placeholder"/>
        </w:category>
        <w:types>
          <w:type w:val="bbPlcHdr"/>
        </w:types>
        <w:behaviors>
          <w:behavior w:val="content"/>
        </w:behaviors>
        <w:guid w:val="{6C45617F-FABB-4E23-9CE3-AF8B07C7E3AC}"/>
      </w:docPartPr>
      <w:docPartBody>
        <w:p w:rsidR="00FE3E60" w:rsidRDefault="000567D3" w:rsidP="000567D3">
          <w:pPr>
            <w:pStyle w:val="ABA9369DCF2541779654742E4DED885A10"/>
          </w:pPr>
          <w:r w:rsidRPr="00CA4925">
            <w:rPr>
              <w:rStyle w:val="PlaceholderText"/>
            </w:rPr>
            <w:t>Click here to enter text.</w:t>
          </w:r>
        </w:p>
      </w:docPartBody>
    </w:docPart>
    <w:docPart>
      <w:docPartPr>
        <w:name w:val="D3D738E734324612A3963FC348BC7663"/>
        <w:category>
          <w:name w:val="General"/>
          <w:gallery w:val="placeholder"/>
        </w:category>
        <w:types>
          <w:type w:val="bbPlcHdr"/>
        </w:types>
        <w:behaviors>
          <w:behavior w:val="content"/>
        </w:behaviors>
        <w:guid w:val="{21947721-2348-4DE5-A5B3-BD05157856C8}"/>
      </w:docPartPr>
      <w:docPartBody>
        <w:p w:rsidR="00390746" w:rsidRDefault="000567D3" w:rsidP="000567D3">
          <w:pPr>
            <w:pStyle w:val="D3D738E734324612A3963FC348BC76638"/>
          </w:pPr>
          <w:r>
            <w:rPr>
              <w:rStyle w:val="PlaceholderText"/>
            </w:rPr>
            <w:t>List New Mexico Common Course Prefix, Number and Name</w:t>
          </w:r>
        </w:p>
      </w:docPartBody>
    </w:docPart>
    <w:docPart>
      <w:docPartPr>
        <w:name w:val="9FD0EBA3E9284513B66C7B69D3101372"/>
        <w:category>
          <w:name w:val="General"/>
          <w:gallery w:val="placeholder"/>
        </w:category>
        <w:types>
          <w:type w:val="bbPlcHdr"/>
        </w:types>
        <w:behaviors>
          <w:behavior w:val="content"/>
        </w:behaviors>
        <w:guid w:val="{53211615-77E0-473F-A1F7-2442A4485A1F}"/>
      </w:docPartPr>
      <w:docPartBody>
        <w:p w:rsidR="000567D3" w:rsidRPr="00B3371B" w:rsidRDefault="000567D3"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390746" w:rsidRDefault="000567D3" w:rsidP="000567D3">
          <w:pPr>
            <w:pStyle w:val="9FD0EBA3E9284513B66C7B69D31013728"/>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1F335658F1EB477A81C48F766540544A"/>
        <w:category>
          <w:name w:val="General"/>
          <w:gallery w:val="placeholder"/>
        </w:category>
        <w:types>
          <w:type w:val="bbPlcHdr"/>
        </w:types>
        <w:behaviors>
          <w:behavior w:val="content"/>
        </w:behaviors>
        <w:guid w:val="{A7073B3D-A407-48EE-83BD-B0ECE93E2EC3}"/>
      </w:docPartPr>
      <w:docPartBody>
        <w:p w:rsidR="00390746" w:rsidRDefault="000567D3" w:rsidP="000567D3">
          <w:pPr>
            <w:pStyle w:val="1F335658F1EB477A81C48F766540544A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docPartBody>
    </w:docPart>
    <w:docPart>
      <w:docPartPr>
        <w:name w:val="82AE702AAA994E1584ADAAE61BE724D2"/>
        <w:category>
          <w:name w:val="General"/>
          <w:gallery w:val="placeholder"/>
        </w:category>
        <w:types>
          <w:type w:val="bbPlcHdr"/>
        </w:types>
        <w:behaviors>
          <w:behavior w:val="content"/>
        </w:behaviors>
        <w:guid w:val="{4D9C2EE0-655A-4F4D-83E8-36753B720448}"/>
      </w:docPartPr>
      <w:docPartBody>
        <w:p w:rsidR="00390746" w:rsidRDefault="000567D3" w:rsidP="000567D3">
          <w:pPr>
            <w:pStyle w:val="82AE702AAA994E1584ADAAE61BE724D28"/>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5084A6488CC44CA98962766337182AF0"/>
        <w:category>
          <w:name w:val="General"/>
          <w:gallery w:val="placeholder"/>
        </w:category>
        <w:types>
          <w:type w:val="bbPlcHdr"/>
        </w:types>
        <w:behaviors>
          <w:behavior w:val="content"/>
        </w:behaviors>
        <w:guid w:val="{92A68B51-CFA2-4931-B13D-4269F831A496}"/>
      </w:docPartPr>
      <w:docPartBody>
        <w:p w:rsidR="00390746" w:rsidRDefault="000567D3" w:rsidP="000567D3">
          <w:pPr>
            <w:pStyle w:val="5084A6488CC44CA98962766337182AF0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05D727CF127346E2BDCD9EE2D8A5C415"/>
        <w:category>
          <w:name w:val="General"/>
          <w:gallery w:val="placeholder"/>
        </w:category>
        <w:types>
          <w:type w:val="bbPlcHdr"/>
        </w:types>
        <w:behaviors>
          <w:behavior w:val="content"/>
        </w:behaviors>
        <w:guid w:val="{69BD8172-1820-4043-8AA0-1D7EC7F29485}"/>
      </w:docPartPr>
      <w:docPartBody>
        <w:p w:rsidR="000567D3" w:rsidRDefault="000567D3" w:rsidP="000567D3">
          <w:pPr>
            <w:pStyle w:val="05D727CF127346E2BDCD9EE2D8A5C4151"/>
          </w:pPr>
          <w:r>
            <w:rPr>
              <w:rStyle w:val="PlaceholderText"/>
            </w:rPr>
            <w:t>List approved common course Student Learning Outcomes</w:t>
          </w:r>
        </w:p>
      </w:docPartBody>
    </w:docPart>
    <w:docPart>
      <w:docPartPr>
        <w:name w:val="AFEAD6FED15C4BDE87F0B148B9E59D24"/>
        <w:category>
          <w:name w:val="General"/>
          <w:gallery w:val="placeholder"/>
        </w:category>
        <w:types>
          <w:type w:val="bbPlcHdr"/>
        </w:types>
        <w:behaviors>
          <w:behavior w:val="content"/>
        </w:behaviors>
        <w:guid w:val="{9A7EF672-B04F-4BAD-9328-BC7BE8084472}"/>
      </w:docPartPr>
      <w:docPartBody>
        <w:p w:rsidR="000567D3" w:rsidRDefault="000567D3" w:rsidP="000567D3">
          <w:pPr>
            <w:pStyle w:val="AFEAD6FED15C4BDE87F0B148B9E59D241"/>
          </w:pPr>
          <w:r>
            <w:rPr>
              <w:rStyle w:val="PlaceholderText"/>
            </w:rPr>
            <w:t>List institution-specific Student Learning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78"/>
    <w:rsid w:val="00011E0E"/>
    <w:rsid w:val="000567D3"/>
    <w:rsid w:val="000C7A78"/>
    <w:rsid w:val="00133287"/>
    <w:rsid w:val="00274FC8"/>
    <w:rsid w:val="00390746"/>
    <w:rsid w:val="003B74F6"/>
    <w:rsid w:val="003E20AB"/>
    <w:rsid w:val="00447D61"/>
    <w:rsid w:val="00465863"/>
    <w:rsid w:val="00487F5A"/>
    <w:rsid w:val="005212DF"/>
    <w:rsid w:val="006F5475"/>
    <w:rsid w:val="007130AF"/>
    <w:rsid w:val="008141C6"/>
    <w:rsid w:val="00A318A1"/>
    <w:rsid w:val="00B04BDE"/>
    <w:rsid w:val="00B66213"/>
    <w:rsid w:val="00BB691F"/>
    <w:rsid w:val="00C016B1"/>
    <w:rsid w:val="00CF6567"/>
    <w:rsid w:val="00D01F61"/>
    <w:rsid w:val="00E11AE7"/>
    <w:rsid w:val="00E159F1"/>
    <w:rsid w:val="00E374DA"/>
    <w:rsid w:val="00EB7C27"/>
    <w:rsid w:val="00EF6003"/>
    <w:rsid w:val="00F80A0E"/>
    <w:rsid w:val="00F82992"/>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7D3"/>
    <w:rPr>
      <w:color w:val="808080"/>
    </w:rPr>
  </w:style>
  <w:style w:type="paragraph" w:customStyle="1" w:styleId="96DF45C5D8D04F3ABFE2E537F6BC211D">
    <w:name w:val="96DF45C5D8D04F3ABFE2E537F6BC211D"/>
    <w:rsid w:val="000C7A78"/>
  </w:style>
  <w:style w:type="paragraph" w:customStyle="1" w:styleId="8501C67753D54BB8A5C4365244ABB548">
    <w:name w:val="8501C67753D54BB8A5C4365244ABB548"/>
    <w:rsid w:val="000C7A78"/>
  </w:style>
  <w:style w:type="paragraph" w:customStyle="1" w:styleId="809518A4CBC64AEB8902EA515507F94E">
    <w:name w:val="809518A4CBC64AEB8902EA515507F94E"/>
    <w:rsid w:val="000C7A78"/>
  </w:style>
  <w:style w:type="paragraph" w:customStyle="1" w:styleId="1906598733C54AAB9BCB91E1CE869190">
    <w:name w:val="1906598733C54AAB9BCB91E1CE869190"/>
    <w:rsid w:val="000C7A78"/>
  </w:style>
  <w:style w:type="paragraph" w:customStyle="1" w:styleId="74A75E7CD12644FBA07A44D91AA34BA1">
    <w:name w:val="74A75E7CD12644FBA07A44D91AA34BA1"/>
    <w:rsid w:val="000C7A78"/>
  </w:style>
  <w:style w:type="paragraph" w:customStyle="1" w:styleId="9EBE68A3BB104C68BC39565AA0B7ED55">
    <w:name w:val="9EBE68A3BB104C68BC39565AA0B7ED55"/>
    <w:rsid w:val="000C7A78"/>
  </w:style>
  <w:style w:type="paragraph" w:customStyle="1" w:styleId="B34022FE6CD54145831246D08D741561">
    <w:name w:val="B34022FE6CD54145831246D08D741561"/>
    <w:rsid w:val="000C7A78"/>
  </w:style>
  <w:style w:type="paragraph" w:customStyle="1" w:styleId="C6C3AE3852BD4C8B9641F5D14994E654">
    <w:name w:val="C6C3AE3852BD4C8B9641F5D14994E654"/>
    <w:rsid w:val="000C7A78"/>
  </w:style>
  <w:style w:type="paragraph" w:customStyle="1" w:styleId="D080145B5C894A7CBA9165D1C70F1BE9">
    <w:name w:val="D080145B5C894A7CBA9165D1C70F1BE9"/>
    <w:rsid w:val="000C7A78"/>
  </w:style>
  <w:style w:type="paragraph" w:customStyle="1" w:styleId="809518A4CBC64AEB8902EA515507F94E1">
    <w:name w:val="809518A4CBC64AEB8902EA515507F94E1"/>
    <w:rsid w:val="000C7A78"/>
    <w:rPr>
      <w:rFonts w:eastAsiaTheme="minorHAnsi"/>
    </w:rPr>
  </w:style>
  <w:style w:type="paragraph" w:customStyle="1" w:styleId="74A75E7CD12644FBA07A44D91AA34BA11">
    <w:name w:val="74A75E7CD12644FBA07A44D91AA34BA11"/>
    <w:rsid w:val="000C7A78"/>
    <w:rPr>
      <w:rFonts w:eastAsiaTheme="minorHAnsi"/>
    </w:rPr>
  </w:style>
  <w:style w:type="paragraph" w:customStyle="1" w:styleId="B34022FE6CD54145831246D08D7415611">
    <w:name w:val="B34022FE6CD54145831246D08D7415611"/>
    <w:rsid w:val="000C7A78"/>
    <w:rPr>
      <w:rFonts w:eastAsiaTheme="minorHAnsi"/>
    </w:rPr>
  </w:style>
  <w:style w:type="paragraph" w:customStyle="1" w:styleId="809518A4CBC64AEB8902EA515507F94E2">
    <w:name w:val="809518A4CBC64AEB8902EA515507F94E2"/>
    <w:rsid w:val="000C7A78"/>
    <w:rPr>
      <w:rFonts w:eastAsiaTheme="minorHAnsi"/>
    </w:rPr>
  </w:style>
  <w:style w:type="paragraph" w:customStyle="1" w:styleId="74A75E7CD12644FBA07A44D91AA34BA12">
    <w:name w:val="74A75E7CD12644FBA07A44D91AA34BA12"/>
    <w:rsid w:val="000C7A78"/>
    <w:rPr>
      <w:rFonts w:eastAsiaTheme="minorHAnsi"/>
    </w:rPr>
  </w:style>
  <w:style w:type="paragraph" w:customStyle="1" w:styleId="B34022FE6CD54145831246D08D7415612">
    <w:name w:val="B34022FE6CD54145831246D08D7415612"/>
    <w:rsid w:val="000C7A78"/>
    <w:rPr>
      <w:rFonts w:eastAsiaTheme="minorHAnsi"/>
    </w:rPr>
  </w:style>
  <w:style w:type="paragraph" w:customStyle="1" w:styleId="322D3B9C8B7D429CB4BCF20049B33675">
    <w:name w:val="322D3B9C8B7D429CB4BCF20049B33675"/>
    <w:rsid w:val="00CF6567"/>
  </w:style>
  <w:style w:type="paragraph" w:customStyle="1" w:styleId="809518A4CBC64AEB8902EA515507F94E3">
    <w:name w:val="809518A4CBC64AEB8902EA515507F94E3"/>
    <w:rsid w:val="00274FC8"/>
    <w:rPr>
      <w:rFonts w:eastAsiaTheme="minorHAnsi"/>
    </w:rPr>
  </w:style>
  <w:style w:type="paragraph" w:customStyle="1" w:styleId="74A75E7CD12644FBA07A44D91AA34BA13">
    <w:name w:val="74A75E7CD12644FBA07A44D91AA34BA13"/>
    <w:rsid w:val="00274FC8"/>
    <w:rPr>
      <w:rFonts w:eastAsiaTheme="minorHAnsi"/>
    </w:rPr>
  </w:style>
  <w:style w:type="paragraph" w:customStyle="1" w:styleId="B34022FE6CD54145831246D08D7415613">
    <w:name w:val="B34022FE6CD54145831246D08D7415613"/>
    <w:rsid w:val="00274FC8"/>
    <w:rPr>
      <w:rFonts w:eastAsiaTheme="minorHAnsi"/>
    </w:rPr>
  </w:style>
  <w:style w:type="paragraph" w:customStyle="1" w:styleId="ABA9369DCF2541779654742E4DED885A">
    <w:name w:val="ABA9369DCF2541779654742E4DED885A"/>
    <w:rsid w:val="00274FC8"/>
    <w:rPr>
      <w:rFonts w:eastAsiaTheme="minorHAnsi"/>
    </w:rPr>
  </w:style>
  <w:style w:type="paragraph" w:customStyle="1" w:styleId="9B7A08AD437E4854B85A834FFF2E2342">
    <w:name w:val="9B7A08AD437E4854B85A834FFF2E2342"/>
    <w:rsid w:val="00274FC8"/>
    <w:rPr>
      <w:rFonts w:eastAsiaTheme="minorHAnsi"/>
    </w:rPr>
  </w:style>
  <w:style w:type="paragraph" w:customStyle="1" w:styleId="B268F4DC3BA34AD7A4CCECE6D0A2A309">
    <w:name w:val="B268F4DC3BA34AD7A4CCECE6D0A2A309"/>
    <w:rsid w:val="00487F5A"/>
    <w:rPr>
      <w:rFonts w:eastAsiaTheme="minorHAnsi"/>
    </w:rPr>
  </w:style>
  <w:style w:type="paragraph" w:customStyle="1" w:styleId="809518A4CBC64AEB8902EA515507F94E4">
    <w:name w:val="809518A4CBC64AEB8902EA515507F94E4"/>
    <w:rsid w:val="00487F5A"/>
    <w:rPr>
      <w:rFonts w:eastAsiaTheme="minorHAnsi"/>
    </w:rPr>
  </w:style>
  <w:style w:type="paragraph" w:customStyle="1" w:styleId="74A75E7CD12644FBA07A44D91AA34BA14">
    <w:name w:val="74A75E7CD12644FBA07A44D91AA34BA14"/>
    <w:rsid w:val="00487F5A"/>
    <w:rPr>
      <w:rFonts w:eastAsiaTheme="minorHAnsi"/>
    </w:rPr>
  </w:style>
  <w:style w:type="paragraph" w:customStyle="1" w:styleId="B34022FE6CD54145831246D08D7415614">
    <w:name w:val="B34022FE6CD54145831246D08D7415614"/>
    <w:rsid w:val="00487F5A"/>
    <w:rPr>
      <w:rFonts w:eastAsiaTheme="minorHAnsi"/>
    </w:rPr>
  </w:style>
  <w:style w:type="paragraph" w:customStyle="1" w:styleId="ABA9369DCF2541779654742E4DED885A1">
    <w:name w:val="ABA9369DCF2541779654742E4DED885A1"/>
    <w:rsid w:val="00487F5A"/>
    <w:rPr>
      <w:rFonts w:eastAsiaTheme="minorHAnsi"/>
    </w:rPr>
  </w:style>
  <w:style w:type="paragraph" w:customStyle="1" w:styleId="9B7A08AD437E4854B85A834FFF2E23421">
    <w:name w:val="9B7A08AD437E4854B85A834FFF2E23421"/>
    <w:rsid w:val="00487F5A"/>
    <w:rPr>
      <w:rFonts w:eastAsiaTheme="minorHAnsi"/>
    </w:rPr>
  </w:style>
  <w:style w:type="paragraph" w:customStyle="1" w:styleId="19E225B0C1614FEE91768BF55821ACCD">
    <w:name w:val="19E225B0C1614FEE91768BF55821ACCD"/>
    <w:rsid w:val="00487F5A"/>
  </w:style>
  <w:style w:type="paragraph" w:customStyle="1" w:styleId="19E225B0C1614FEE91768BF55821ACCD1">
    <w:name w:val="19E225B0C1614FEE91768BF55821ACCD1"/>
    <w:rsid w:val="00487F5A"/>
    <w:rPr>
      <w:rFonts w:eastAsiaTheme="minorHAnsi"/>
    </w:rPr>
  </w:style>
  <w:style w:type="paragraph" w:customStyle="1" w:styleId="809518A4CBC64AEB8902EA515507F94E5">
    <w:name w:val="809518A4CBC64AEB8902EA515507F94E5"/>
    <w:rsid w:val="00487F5A"/>
    <w:rPr>
      <w:rFonts w:eastAsiaTheme="minorHAnsi"/>
    </w:rPr>
  </w:style>
  <w:style w:type="paragraph" w:customStyle="1" w:styleId="74A75E7CD12644FBA07A44D91AA34BA15">
    <w:name w:val="74A75E7CD12644FBA07A44D91AA34BA15"/>
    <w:rsid w:val="00487F5A"/>
    <w:rPr>
      <w:rFonts w:eastAsiaTheme="minorHAnsi"/>
    </w:rPr>
  </w:style>
  <w:style w:type="paragraph" w:customStyle="1" w:styleId="B34022FE6CD54145831246D08D7415615">
    <w:name w:val="B34022FE6CD54145831246D08D7415615"/>
    <w:rsid w:val="00487F5A"/>
    <w:rPr>
      <w:rFonts w:eastAsiaTheme="minorHAnsi"/>
    </w:rPr>
  </w:style>
  <w:style w:type="paragraph" w:customStyle="1" w:styleId="ABA9369DCF2541779654742E4DED885A2">
    <w:name w:val="ABA9369DCF2541779654742E4DED885A2"/>
    <w:rsid w:val="00487F5A"/>
    <w:rPr>
      <w:rFonts w:eastAsiaTheme="minorHAnsi"/>
    </w:rPr>
  </w:style>
  <w:style w:type="paragraph" w:customStyle="1" w:styleId="9B7A08AD437E4854B85A834FFF2E23422">
    <w:name w:val="9B7A08AD437E4854B85A834FFF2E23422"/>
    <w:rsid w:val="00487F5A"/>
    <w:rPr>
      <w:rFonts w:eastAsiaTheme="minorHAnsi"/>
    </w:rPr>
  </w:style>
  <w:style w:type="paragraph" w:customStyle="1" w:styleId="D3D738E734324612A3963FC348BC7663">
    <w:name w:val="D3D738E734324612A3963FC348BC7663"/>
    <w:rsid w:val="00487F5A"/>
  </w:style>
  <w:style w:type="paragraph" w:customStyle="1" w:styleId="47A40DFD3A5D42A4976F4DAA0406C331">
    <w:name w:val="47A40DFD3A5D42A4976F4DAA0406C331"/>
    <w:rsid w:val="00487F5A"/>
  </w:style>
  <w:style w:type="paragraph" w:customStyle="1" w:styleId="D880FDF0A09C48FBB7974A6140DC00D2">
    <w:name w:val="D880FDF0A09C48FBB7974A6140DC00D2"/>
    <w:rsid w:val="00487F5A"/>
  </w:style>
  <w:style w:type="paragraph" w:customStyle="1" w:styleId="9FD0EBA3E9284513B66C7B69D3101372">
    <w:name w:val="9FD0EBA3E9284513B66C7B69D3101372"/>
    <w:rsid w:val="00487F5A"/>
  </w:style>
  <w:style w:type="paragraph" w:customStyle="1" w:styleId="1F335658F1EB477A81C48F766540544A">
    <w:name w:val="1F335658F1EB477A81C48F766540544A"/>
    <w:rsid w:val="00487F5A"/>
  </w:style>
  <w:style w:type="paragraph" w:customStyle="1" w:styleId="82AE702AAA994E1584ADAAE61BE724D2">
    <w:name w:val="82AE702AAA994E1584ADAAE61BE724D2"/>
    <w:rsid w:val="00487F5A"/>
  </w:style>
  <w:style w:type="paragraph" w:customStyle="1" w:styleId="5084A6488CC44CA98962766337182AF0">
    <w:name w:val="5084A6488CC44CA98962766337182AF0"/>
    <w:rsid w:val="00487F5A"/>
  </w:style>
  <w:style w:type="paragraph" w:customStyle="1" w:styleId="D3D738E734324612A3963FC348BC76631">
    <w:name w:val="D3D738E734324612A3963FC348BC76631"/>
    <w:rsid w:val="00487F5A"/>
    <w:rPr>
      <w:rFonts w:eastAsiaTheme="minorHAnsi"/>
    </w:rPr>
  </w:style>
  <w:style w:type="paragraph" w:customStyle="1" w:styleId="809518A4CBC64AEB8902EA515507F94E6">
    <w:name w:val="809518A4CBC64AEB8902EA515507F94E6"/>
    <w:rsid w:val="00487F5A"/>
    <w:rPr>
      <w:rFonts w:eastAsiaTheme="minorHAnsi"/>
    </w:rPr>
  </w:style>
  <w:style w:type="paragraph" w:customStyle="1" w:styleId="74A75E7CD12644FBA07A44D91AA34BA16">
    <w:name w:val="74A75E7CD12644FBA07A44D91AA34BA16"/>
    <w:rsid w:val="00487F5A"/>
    <w:rPr>
      <w:rFonts w:eastAsiaTheme="minorHAnsi"/>
    </w:rPr>
  </w:style>
  <w:style w:type="paragraph" w:customStyle="1" w:styleId="B34022FE6CD54145831246D08D7415616">
    <w:name w:val="B34022FE6CD54145831246D08D7415616"/>
    <w:rsid w:val="00487F5A"/>
    <w:rPr>
      <w:rFonts w:eastAsiaTheme="minorHAnsi"/>
    </w:rPr>
  </w:style>
  <w:style w:type="paragraph" w:styleId="NoSpacing">
    <w:name w:val="No Spacing"/>
    <w:uiPriority w:val="1"/>
    <w:qFormat/>
    <w:rsid w:val="000567D3"/>
    <w:pPr>
      <w:spacing w:after="0" w:line="240" w:lineRule="auto"/>
    </w:pPr>
    <w:rPr>
      <w:rFonts w:eastAsiaTheme="minorHAnsi"/>
    </w:rPr>
  </w:style>
  <w:style w:type="paragraph" w:customStyle="1" w:styleId="9FD0EBA3E9284513B66C7B69D31013721">
    <w:name w:val="9FD0EBA3E9284513B66C7B69D31013721"/>
    <w:rsid w:val="00487F5A"/>
    <w:pPr>
      <w:spacing w:after="0" w:line="240" w:lineRule="auto"/>
    </w:pPr>
    <w:rPr>
      <w:rFonts w:eastAsiaTheme="minorHAnsi"/>
    </w:rPr>
  </w:style>
  <w:style w:type="paragraph" w:customStyle="1" w:styleId="82AE702AAA994E1584ADAAE61BE724D21">
    <w:name w:val="82AE702AAA994E1584ADAAE61BE724D21"/>
    <w:rsid w:val="00487F5A"/>
    <w:rPr>
      <w:rFonts w:eastAsiaTheme="minorHAnsi"/>
    </w:rPr>
  </w:style>
  <w:style w:type="paragraph" w:customStyle="1" w:styleId="ABA9369DCF2541779654742E4DED885A3">
    <w:name w:val="ABA9369DCF2541779654742E4DED885A3"/>
    <w:rsid w:val="00487F5A"/>
    <w:rPr>
      <w:rFonts w:eastAsiaTheme="minorHAnsi"/>
    </w:rPr>
  </w:style>
  <w:style w:type="paragraph" w:customStyle="1" w:styleId="9B7A08AD437E4854B85A834FFF2E23423">
    <w:name w:val="9B7A08AD437E4854B85A834FFF2E23423"/>
    <w:rsid w:val="00487F5A"/>
    <w:rPr>
      <w:rFonts w:eastAsiaTheme="minorHAnsi"/>
    </w:rPr>
  </w:style>
  <w:style w:type="paragraph" w:customStyle="1" w:styleId="D3D738E734324612A3963FC348BC76632">
    <w:name w:val="D3D738E734324612A3963FC348BC76632"/>
    <w:rsid w:val="00487F5A"/>
    <w:rPr>
      <w:rFonts w:eastAsiaTheme="minorHAnsi"/>
    </w:rPr>
  </w:style>
  <w:style w:type="paragraph" w:customStyle="1" w:styleId="809518A4CBC64AEB8902EA515507F94E7">
    <w:name w:val="809518A4CBC64AEB8902EA515507F94E7"/>
    <w:rsid w:val="00487F5A"/>
    <w:rPr>
      <w:rFonts w:eastAsiaTheme="minorHAnsi"/>
    </w:rPr>
  </w:style>
  <w:style w:type="paragraph" w:customStyle="1" w:styleId="74A75E7CD12644FBA07A44D91AA34BA17">
    <w:name w:val="74A75E7CD12644FBA07A44D91AA34BA17"/>
    <w:rsid w:val="00487F5A"/>
    <w:rPr>
      <w:rFonts w:eastAsiaTheme="minorHAnsi"/>
    </w:rPr>
  </w:style>
  <w:style w:type="paragraph" w:customStyle="1" w:styleId="B34022FE6CD54145831246D08D7415617">
    <w:name w:val="B34022FE6CD54145831246D08D7415617"/>
    <w:rsid w:val="00487F5A"/>
    <w:rPr>
      <w:rFonts w:eastAsiaTheme="minorHAnsi"/>
    </w:rPr>
  </w:style>
  <w:style w:type="paragraph" w:customStyle="1" w:styleId="9FD0EBA3E9284513B66C7B69D31013722">
    <w:name w:val="9FD0EBA3E9284513B66C7B69D31013722"/>
    <w:rsid w:val="00487F5A"/>
    <w:pPr>
      <w:spacing w:after="0" w:line="240" w:lineRule="auto"/>
    </w:pPr>
    <w:rPr>
      <w:rFonts w:eastAsiaTheme="minorHAnsi"/>
    </w:rPr>
  </w:style>
  <w:style w:type="paragraph" w:customStyle="1" w:styleId="82AE702AAA994E1584ADAAE61BE724D22">
    <w:name w:val="82AE702AAA994E1584ADAAE61BE724D22"/>
    <w:rsid w:val="00487F5A"/>
    <w:rPr>
      <w:rFonts w:eastAsiaTheme="minorHAnsi"/>
    </w:rPr>
  </w:style>
  <w:style w:type="paragraph" w:customStyle="1" w:styleId="ABA9369DCF2541779654742E4DED885A4">
    <w:name w:val="ABA9369DCF2541779654742E4DED885A4"/>
    <w:rsid w:val="00487F5A"/>
    <w:rPr>
      <w:rFonts w:eastAsiaTheme="minorHAnsi"/>
    </w:rPr>
  </w:style>
  <w:style w:type="paragraph" w:customStyle="1" w:styleId="9B7A08AD437E4854B85A834FFF2E23424">
    <w:name w:val="9B7A08AD437E4854B85A834FFF2E23424"/>
    <w:rsid w:val="00487F5A"/>
    <w:rPr>
      <w:rFonts w:eastAsiaTheme="minorHAnsi"/>
    </w:rPr>
  </w:style>
  <w:style w:type="paragraph" w:customStyle="1" w:styleId="D3D738E734324612A3963FC348BC76633">
    <w:name w:val="D3D738E734324612A3963FC348BC76633"/>
    <w:rsid w:val="00487F5A"/>
    <w:rPr>
      <w:rFonts w:eastAsiaTheme="minorHAnsi"/>
    </w:rPr>
  </w:style>
  <w:style w:type="paragraph" w:customStyle="1" w:styleId="809518A4CBC64AEB8902EA515507F94E8">
    <w:name w:val="809518A4CBC64AEB8902EA515507F94E8"/>
    <w:rsid w:val="00487F5A"/>
    <w:rPr>
      <w:rFonts w:eastAsiaTheme="minorHAnsi"/>
    </w:rPr>
  </w:style>
  <w:style w:type="paragraph" w:customStyle="1" w:styleId="74A75E7CD12644FBA07A44D91AA34BA18">
    <w:name w:val="74A75E7CD12644FBA07A44D91AA34BA18"/>
    <w:rsid w:val="00487F5A"/>
    <w:rPr>
      <w:rFonts w:eastAsiaTheme="minorHAnsi"/>
    </w:rPr>
  </w:style>
  <w:style w:type="paragraph" w:customStyle="1" w:styleId="B34022FE6CD54145831246D08D7415618">
    <w:name w:val="B34022FE6CD54145831246D08D7415618"/>
    <w:rsid w:val="00487F5A"/>
    <w:rPr>
      <w:rFonts w:eastAsiaTheme="minorHAnsi"/>
    </w:rPr>
  </w:style>
  <w:style w:type="paragraph" w:customStyle="1" w:styleId="9FD0EBA3E9284513B66C7B69D31013723">
    <w:name w:val="9FD0EBA3E9284513B66C7B69D31013723"/>
    <w:rsid w:val="00487F5A"/>
    <w:pPr>
      <w:spacing w:after="0" w:line="240" w:lineRule="auto"/>
    </w:pPr>
    <w:rPr>
      <w:rFonts w:eastAsiaTheme="minorHAnsi"/>
    </w:rPr>
  </w:style>
  <w:style w:type="paragraph" w:customStyle="1" w:styleId="82AE702AAA994E1584ADAAE61BE724D23">
    <w:name w:val="82AE702AAA994E1584ADAAE61BE724D23"/>
    <w:rsid w:val="00487F5A"/>
    <w:rPr>
      <w:rFonts w:eastAsiaTheme="minorHAnsi"/>
    </w:rPr>
  </w:style>
  <w:style w:type="paragraph" w:customStyle="1" w:styleId="ABA9369DCF2541779654742E4DED885A5">
    <w:name w:val="ABA9369DCF2541779654742E4DED885A5"/>
    <w:rsid w:val="00487F5A"/>
    <w:rPr>
      <w:rFonts w:eastAsiaTheme="minorHAnsi"/>
    </w:rPr>
  </w:style>
  <w:style w:type="paragraph" w:customStyle="1" w:styleId="9B7A08AD437E4854B85A834FFF2E23425">
    <w:name w:val="9B7A08AD437E4854B85A834FFF2E23425"/>
    <w:rsid w:val="00487F5A"/>
    <w:rPr>
      <w:rFonts w:eastAsiaTheme="minorHAnsi"/>
    </w:rPr>
  </w:style>
  <w:style w:type="paragraph" w:customStyle="1" w:styleId="D3D738E734324612A3963FC348BC76634">
    <w:name w:val="D3D738E734324612A3963FC348BC76634"/>
    <w:rsid w:val="00487F5A"/>
    <w:rPr>
      <w:rFonts w:eastAsiaTheme="minorHAnsi"/>
    </w:rPr>
  </w:style>
  <w:style w:type="paragraph" w:customStyle="1" w:styleId="809518A4CBC64AEB8902EA515507F94E9">
    <w:name w:val="809518A4CBC64AEB8902EA515507F94E9"/>
    <w:rsid w:val="00487F5A"/>
    <w:rPr>
      <w:rFonts w:eastAsiaTheme="minorHAnsi"/>
    </w:rPr>
  </w:style>
  <w:style w:type="paragraph" w:customStyle="1" w:styleId="74A75E7CD12644FBA07A44D91AA34BA19">
    <w:name w:val="74A75E7CD12644FBA07A44D91AA34BA19"/>
    <w:rsid w:val="00487F5A"/>
    <w:rPr>
      <w:rFonts w:eastAsiaTheme="minorHAnsi"/>
    </w:rPr>
  </w:style>
  <w:style w:type="paragraph" w:customStyle="1" w:styleId="B34022FE6CD54145831246D08D7415619">
    <w:name w:val="B34022FE6CD54145831246D08D7415619"/>
    <w:rsid w:val="00487F5A"/>
    <w:rPr>
      <w:rFonts w:eastAsiaTheme="minorHAnsi"/>
    </w:rPr>
  </w:style>
  <w:style w:type="paragraph" w:customStyle="1" w:styleId="9FD0EBA3E9284513B66C7B69D31013724">
    <w:name w:val="9FD0EBA3E9284513B66C7B69D31013724"/>
    <w:rsid w:val="00487F5A"/>
    <w:pPr>
      <w:spacing w:after="0" w:line="240" w:lineRule="auto"/>
    </w:pPr>
    <w:rPr>
      <w:rFonts w:eastAsiaTheme="minorHAnsi"/>
    </w:rPr>
  </w:style>
  <w:style w:type="paragraph" w:customStyle="1" w:styleId="82AE702AAA994E1584ADAAE61BE724D24">
    <w:name w:val="82AE702AAA994E1584ADAAE61BE724D24"/>
    <w:rsid w:val="00487F5A"/>
    <w:rPr>
      <w:rFonts w:eastAsiaTheme="minorHAnsi"/>
    </w:rPr>
  </w:style>
  <w:style w:type="paragraph" w:customStyle="1" w:styleId="ABA9369DCF2541779654742E4DED885A6">
    <w:name w:val="ABA9369DCF2541779654742E4DED885A6"/>
    <w:rsid w:val="00487F5A"/>
    <w:rPr>
      <w:rFonts w:eastAsiaTheme="minorHAnsi"/>
    </w:rPr>
  </w:style>
  <w:style w:type="paragraph" w:customStyle="1" w:styleId="9B7A08AD437E4854B85A834FFF2E23426">
    <w:name w:val="9B7A08AD437E4854B85A834FFF2E23426"/>
    <w:rsid w:val="00487F5A"/>
    <w:rPr>
      <w:rFonts w:eastAsiaTheme="minorHAnsi"/>
    </w:rPr>
  </w:style>
  <w:style w:type="paragraph" w:customStyle="1" w:styleId="D3D738E734324612A3963FC348BC76635">
    <w:name w:val="D3D738E734324612A3963FC348BC76635"/>
    <w:rsid w:val="00487F5A"/>
    <w:rPr>
      <w:rFonts w:eastAsiaTheme="minorHAnsi"/>
    </w:rPr>
  </w:style>
  <w:style w:type="paragraph" w:customStyle="1" w:styleId="809518A4CBC64AEB8902EA515507F94E10">
    <w:name w:val="809518A4CBC64AEB8902EA515507F94E10"/>
    <w:rsid w:val="00487F5A"/>
    <w:rPr>
      <w:rFonts w:eastAsiaTheme="minorHAnsi"/>
    </w:rPr>
  </w:style>
  <w:style w:type="paragraph" w:customStyle="1" w:styleId="74A75E7CD12644FBA07A44D91AA34BA110">
    <w:name w:val="74A75E7CD12644FBA07A44D91AA34BA110"/>
    <w:rsid w:val="00487F5A"/>
    <w:rPr>
      <w:rFonts w:eastAsiaTheme="minorHAnsi"/>
    </w:rPr>
  </w:style>
  <w:style w:type="paragraph" w:customStyle="1" w:styleId="B34022FE6CD54145831246D08D74156110">
    <w:name w:val="B34022FE6CD54145831246D08D74156110"/>
    <w:rsid w:val="00487F5A"/>
    <w:rPr>
      <w:rFonts w:eastAsiaTheme="minorHAnsi"/>
    </w:rPr>
  </w:style>
  <w:style w:type="paragraph" w:customStyle="1" w:styleId="9FD0EBA3E9284513B66C7B69D31013725">
    <w:name w:val="9FD0EBA3E9284513B66C7B69D31013725"/>
    <w:rsid w:val="00487F5A"/>
    <w:pPr>
      <w:spacing w:after="0" w:line="240" w:lineRule="auto"/>
    </w:pPr>
    <w:rPr>
      <w:rFonts w:eastAsiaTheme="minorHAnsi"/>
    </w:rPr>
  </w:style>
  <w:style w:type="paragraph" w:customStyle="1" w:styleId="82AE702AAA994E1584ADAAE61BE724D25">
    <w:name w:val="82AE702AAA994E1584ADAAE61BE724D25"/>
    <w:rsid w:val="00487F5A"/>
    <w:rPr>
      <w:rFonts w:eastAsiaTheme="minorHAnsi"/>
    </w:rPr>
  </w:style>
  <w:style w:type="paragraph" w:customStyle="1" w:styleId="ABA9369DCF2541779654742E4DED885A7">
    <w:name w:val="ABA9369DCF2541779654742E4DED885A7"/>
    <w:rsid w:val="00487F5A"/>
    <w:rPr>
      <w:rFonts w:eastAsiaTheme="minorHAnsi"/>
    </w:rPr>
  </w:style>
  <w:style w:type="paragraph" w:customStyle="1" w:styleId="9B7A08AD437E4854B85A834FFF2E23427">
    <w:name w:val="9B7A08AD437E4854B85A834FFF2E23427"/>
    <w:rsid w:val="00487F5A"/>
    <w:rPr>
      <w:rFonts w:eastAsiaTheme="minorHAnsi"/>
    </w:rPr>
  </w:style>
  <w:style w:type="paragraph" w:customStyle="1" w:styleId="D3D738E734324612A3963FC348BC76636">
    <w:name w:val="D3D738E734324612A3963FC348BC76636"/>
    <w:rsid w:val="00487F5A"/>
    <w:rPr>
      <w:rFonts w:eastAsiaTheme="minorHAnsi"/>
    </w:rPr>
  </w:style>
  <w:style w:type="paragraph" w:customStyle="1" w:styleId="809518A4CBC64AEB8902EA515507F94E11">
    <w:name w:val="809518A4CBC64AEB8902EA515507F94E11"/>
    <w:rsid w:val="00487F5A"/>
    <w:rPr>
      <w:rFonts w:eastAsiaTheme="minorHAnsi"/>
    </w:rPr>
  </w:style>
  <w:style w:type="paragraph" w:customStyle="1" w:styleId="E4B44CA2F38147DDAF0E3553DAD0B821">
    <w:name w:val="E4B44CA2F38147DDAF0E3553DAD0B821"/>
    <w:rsid w:val="00487F5A"/>
    <w:rPr>
      <w:rFonts w:eastAsiaTheme="minorHAnsi"/>
    </w:rPr>
  </w:style>
  <w:style w:type="paragraph" w:customStyle="1" w:styleId="74A75E7CD12644FBA07A44D91AA34BA111">
    <w:name w:val="74A75E7CD12644FBA07A44D91AA34BA111"/>
    <w:rsid w:val="00487F5A"/>
    <w:rPr>
      <w:rFonts w:eastAsiaTheme="minorHAnsi"/>
    </w:rPr>
  </w:style>
  <w:style w:type="paragraph" w:customStyle="1" w:styleId="C6C3AE3852BD4C8B9641F5D14994E6541">
    <w:name w:val="C6C3AE3852BD4C8B9641F5D14994E6541"/>
    <w:rsid w:val="00487F5A"/>
    <w:rPr>
      <w:rFonts w:eastAsiaTheme="minorHAnsi"/>
    </w:rPr>
  </w:style>
  <w:style w:type="paragraph" w:customStyle="1" w:styleId="B34022FE6CD54145831246D08D74156111">
    <w:name w:val="B34022FE6CD54145831246D08D74156111"/>
    <w:rsid w:val="00487F5A"/>
    <w:rPr>
      <w:rFonts w:eastAsiaTheme="minorHAnsi"/>
    </w:rPr>
  </w:style>
  <w:style w:type="paragraph" w:customStyle="1" w:styleId="D080145B5C894A7CBA9165D1C70F1BE91">
    <w:name w:val="D080145B5C894A7CBA9165D1C70F1BE91"/>
    <w:rsid w:val="00487F5A"/>
    <w:rPr>
      <w:rFonts w:eastAsiaTheme="minorHAnsi"/>
    </w:rPr>
  </w:style>
  <w:style w:type="paragraph" w:customStyle="1" w:styleId="9FD0EBA3E9284513B66C7B69D31013726">
    <w:name w:val="9FD0EBA3E9284513B66C7B69D31013726"/>
    <w:rsid w:val="00487F5A"/>
    <w:pPr>
      <w:spacing w:after="0" w:line="240" w:lineRule="auto"/>
    </w:pPr>
    <w:rPr>
      <w:rFonts w:eastAsiaTheme="minorHAnsi"/>
    </w:rPr>
  </w:style>
  <w:style w:type="paragraph" w:customStyle="1" w:styleId="1F335658F1EB477A81C48F766540544A1">
    <w:name w:val="1F335658F1EB477A81C48F766540544A1"/>
    <w:rsid w:val="00487F5A"/>
    <w:rPr>
      <w:rFonts w:eastAsiaTheme="minorHAnsi"/>
    </w:rPr>
  </w:style>
  <w:style w:type="paragraph" w:customStyle="1" w:styleId="82AE702AAA994E1584ADAAE61BE724D26">
    <w:name w:val="82AE702AAA994E1584ADAAE61BE724D26"/>
    <w:rsid w:val="00487F5A"/>
    <w:rPr>
      <w:rFonts w:eastAsiaTheme="minorHAnsi"/>
    </w:rPr>
  </w:style>
  <w:style w:type="paragraph" w:customStyle="1" w:styleId="5084A6488CC44CA98962766337182AF01">
    <w:name w:val="5084A6488CC44CA98962766337182AF01"/>
    <w:rsid w:val="00487F5A"/>
    <w:rPr>
      <w:rFonts w:eastAsiaTheme="minorHAnsi"/>
    </w:rPr>
  </w:style>
  <w:style w:type="paragraph" w:customStyle="1" w:styleId="ABA9369DCF2541779654742E4DED885A8">
    <w:name w:val="ABA9369DCF2541779654742E4DED885A8"/>
    <w:rsid w:val="00487F5A"/>
    <w:rPr>
      <w:rFonts w:eastAsiaTheme="minorHAnsi"/>
    </w:rPr>
  </w:style>
  <w:style w:type="paragraph" w:customStyle="1" w:styleId="9B7A08AD437E4854B85A834FFF2E23428">
    <w:name w:val="9B7A08AD437E4854B85A834FFF2E23428"/>
    <w:rsid w:val="00487F5A"/>
    <w:rPr>
      <w:rFonts w:eastAsiaTheme="minorHAnsi"/>
    </w:rPr>
  </w:style>
  <w:style w:type="paragraph" w:customStyle="1" w:styleId="D1CE08C4C3C34BF7A86AEB541A5F56F8">
    <w:name w:val="D1CE08C4C3C34BF7A86AEB541A5F56F8"/>
    <w:rsid w:val="00390746"/>
  </w:style>
  <w:style w:type="paragraph" w:customStyle="1" w:styleId="86B69E1BEC2B4F42A7309D18ABFA5ABF">
    <w:name w:val="86B69E1BEC2B4F42A7309D18ABFA5ABF"/>
    <w:rsid w:val="00390746"/>
  </w:style>
  <w:style w:type="paragraph" w:customStyle="1" w:styleId="D3D738E734324612A3963FC348BC76637">
    <w:name w:val="D3D738E734324612A3963FC348BC76637"/>
    <w:rsid w:val="00E374DA"/>
    <w:rPr>
      <w:rFonts w:eastAsiaTheme="minorHAnsi"/>
    </w:rPr>
  </w:style>
  <w:style w:type="paragraph" w:customStyle="1" w:styleId="05D727CF127346E2BDCD9EE2D8A5C415">
    <w:name w:val="05D727CF127346E2BDCD9EE2D8A5C415"/>
    <w:rsid w:val="00E374DA"/>
    <w:rPr>
      <w:rFonts w:eastAsiaTheme="minorHAnsi"/>
    </w:rPr>
  </w:style>
  <w:style w:type="paragraph" w:customStyle="1" w:styleId="AFEAD6FED15C4BDE87F0B148B9E59D24">
    <w:name w:val="AFEAD6FED15C4BDE87F0B148B9E59D24"/>
    <w:rsid w:val="00E374DA"/>
    <w:rPr>
      <w:rFonts w:eastAsiaTheme="minorHAnsi"/>
    </w:rPr>
  </w:style>
  <w:style w:type="paragraph" w:customStyle="1" w:styleId="809518A4CBC64AEB8902EA515507F94E12">
    <w:name w:val="809518A4CBC64AEB8902EA515507F94E12"/>
    <w:rsid w:val="00E374DA"/>
    <w:rPr>
      <w:rFonts w:eastAsiaTheme="minorHAnsi"/>
    </w:rPr>
  </w:style>
  <w:style w:type="paragraph" w:customStyle="1" w:styleId="E4B44CA2F38147DDAF0E3553DAD0B8211">
    <w:name w:val="E4B44CA2F38147DDAF0E3553DAD0B8211"/>
    <w:rsid w:val="00E374DA"/>
    <w:rPr>
      <w:rFonts w:eastAsiaTheme="minorHAnsi"/>
    </w:rPr>
  </w:style>
  <w:style w:type="paragraph" w:customStyle="1" w:styleId="74A75E7CD12644FBA07A44D91AA34BA112">
    <w:name w:val="74A75E7CD12644FBA07A44D91AA34BA112"/>
    <w:rsid w:val="00E374DA"/>
    <w:rPr>
      <w:rFonts w:eastAsiaTheme="minorHAnsi"/>
    </w:rPr>
  </w:style>
  <w:style w:type="paragraph" w:customStyle="1" w:styleId="C6C3AE3852BD4C8B9641F5D14994E6542">
    <w:name w:val="C6C3AE3852BD4C8B9641F5D14994E6542"/>
    <w:rsid w:val="00E374DA"/>
    <w:rPr>
      <w:rFonts w:eastAsiaTheme="minorHAnsi"/>
    </w:rPr>
  </w:style>
  <w:style w:type="paragraph" w:customStyle="1" w:styleId="B34022FE6CD54145831246D08D74156112">
    <w:name w:val="B34022FE6CD54145831246D08D74156112"/>
    <w:rsid w:val="00E374DA"/>
    <w:rPr>
      <w:rFonts w:eastAsiaTheme="minorHAnsi"/>
    </w:rPr>
  </w:style>
  <w:style w:type="paragraph" w:customStyle="1" w:styleId="D080145B5C894A7CBA9165D1C70F1BE92">
    <w:name w:val="D080145B5C894A7CBA9165D1C70F1BE92"/>
    <w:rsid w:val="00E374DA"/>
    <w:rPr>
      <w:rFonts w:eastAsiaTheme="minorHAnsi"/>
    </w:rPr>
  </w:style>
  <w:style w:type="paragraph" w:customStyle="1" w:styleId="9FD0EBA3E9284513B66C7B69D31013727">
    <w:name w:val="9FD0EBA3E9284513B66C7B69D31013727"/>
    <w:rsid w:val="00E374DA"/>
    <w:pPr>
      <w:spacing w:after="0" w:line="240" w:lineRule="auto"/>
    </w:pPr>
    <w:rPr>
      <w:rFonts w:eastAsiaTheme="minorHAnsi"/>
    </w:rPr>
  </w:style>
  <w:style w:type="paragraph" w:customStyle="1" w:styleId="1F335658F1EB477A81C48F766540544A2">
    <w:name w:val="1F335658F1EB477A81C48F766540544A2"/>
    <w:rsid w:val="00E374DA"/>
    <w:rPr>
      <w:rFonts w:eastAsiaTheme="minorHAnsi"/>
    </w:rPr>
  </w:style>
  <w:style w:type="paragraph" w:customStyle="1" w:styleId="82AE702AAA994E1584ADAAE61BE724D27">
    <w:name w:val="82AE702AAA994E1584ADAAE61BE724D27"/>
    <w:rsid w:val="00E374DA"/>
    <w:rPr>
      <w:rFonts w:eastAsiaTheme="minorHAnsi"/>
    </w:rPr>
  </w:style>
  <w:style w:type="paragraph" w:customStyle="1" w:styleId="5084A6488CC44CA98962766337182AF02">
    <w:name w:val="5084A6488CC44CA98962766337182AF02"/>
    <w:rsid w:val="00E374DA"/>
    <w:rPr>
      <w:rFonts w:eastAsiaTheme="minorHAnsi"/>
    </w:rPr>
  </w:style>
  <w:style w:type="paragraph" w:customStyle="1" w:styleId="ABA9369DCF2541779654742E4DED885A9">
    <w:name w:val="ABA9369DCF2541779654742E4DED885A9"/>
    <w:rsid w:val="00E374DA"/>
    <w:rPr>
      <w:rFonts w:eastAsiaTheme="minorHAnsi"/>
    </w:rPr>
  </w:style>
  <w:style w:type="paragraph" w:customStyle="1" w:styleId="D3D738E734324612A3963FC348BC76638">
    <w:name w:val="D3D738E734324612A3963FC348BC76638"/>
    <w:rsid w:val="000567D3"/>
    <w:rPr>
      <w:rFonts w:eastAsiaTheme="minorHAnsi"/>
    </w:rPr>
  </w:style>
  <w:style w:type="paragraph" w:customStyle="1" w:styleId="05D727CF127346E2BDCD9EE2D8A5C4151">
    <w:name w:val="05D727CF127346E2BDCD9EE2D8A5C4151"/>
    <w:rsid w:val="000567D3"/>
    <w:rPr>
      <w:rFonts w:eastAsiaTheme="minorHAnsi"/>
    </w:rPr>
  </w:style>
  <w:style w:type="paragraph" w:customStyle="1" w:styleId="AFEAD6FED15C4BDE87F0B148B9E59D241">
    <w:name w:val="AFEAD6FED15C4BDE87F0B148B9E59D241"/>
    <w:rsid w:val="000567D3"/>
    <w:rPr>
      <w:rFonts w:eastAsiaTheme="minorHAnsi"/>
    </w:rPr>
  </w:style>
  <w:style w:type="paragraph" w:customStyle="1" w:styleId="809518A4CBC64AEB8902EA515507F94E13">
    <w:name w:val="809518A4CBC64AEB8902EA515507F94E13"/>
    <w:rsid w:val="000567D3"/>
    <w:rPr>
      <w:rFonts w:eastAsiaTheme="minorHAnsi"/>
    </w:rPr>
  </w:style>
  <w:style w:type="paragraph" w:customStyle="1" w:styleId="E4B44CA2F38147DDAF0E3553DAD0B8212">
    <w:name w:val="E4B44CA2F38147DDAF0E3553DAD0B8212"/>
    <w:rsid w:val="000567D3"/>
    <w:rPr>
      <w:rFonts w:eastAsiaTheme="minorHAnsi"/>
    </w:rPr>
  </w:style>
  <w:style w:type="paragraph" w:customStyle="1" w:styleId="74A75E7CD12644FBA07A44D91AA34BA113">
    <w:name w:val="74A75E7CD12644FBA07A44D91AA34BA113"/>
    <w:rsid w:val="000567D3"/>
    <w:rPr>
      <w:rFonts w:eastAsiaTheme="minorHAnsi"/>
    </w:rPr>
  </w:style>
  <w:style w:type="paragraph" w:customStyle="1" w:styleId="C6C3AE3852BD4C8B9641F5D14994E6543">
    <w:name w:val="C6C3AE3852BD4C8B9641F5D14994E6543"/>
    <w:rsid w:val="000567D3"/>
    <w:rPr>
      <w:rFonts w:eastAsiaTheme="minorHAnsi"/>
    </w:rPr>
  </w:style>
  <w:style w:type="paragraph" w:customStyle="1" w:styleId="B34022FE6CD54145831246D08D74156113">
    <w:name w:val="B34022FE6CD54145831246D08D74156113"/>
    <w:rsid w:val="000567D3"/>
    <w:rPr>
      <w:rFonts w:eastAsiaTheme="minorHAnsi"/>
    </w:rPr>
  </w:style>
  <w:style w:type="paragraph" w:customStyle="1" w:styleId="D080145B5C894A7CBA9165D1C70F1BE93">
    <w:name w:val="D080145B5C894A7CBA9165D1C70F1BE93"/>
    <w:rsid w:val="000567D3"/>
    <w:rPr>
      <w:rFonts w:eastAsiaTheme="minorHAnsi"/>
    </w:rPr>
  </w:style>
  <w:style w:type="paragraph" w:customStyle="1" w:styleId="9FD0EBA3E9284513B66C7B69D31013728">
    <w:name w:val="9FD0EBA3E9284513B66C7B69D31013728"/>
    <w:rsid w:val="000567D3"/>
    <w:pPr>
      <w:spacing w:after="0" w:line="240" w:lineRule="auto"/>
    </w:pPr>
    <w:rPr>
      <w:rFonts w:eastAsiaTheme="minorHAnsi"/>
    </w:rPr>
  </w:style>
  <w:style w:type="paragraph" w:customStyle="1" w:styleId="1F335658F1EB477A81C48F766540544A3">
    <w:name w:val="1F335658F1EB477A81C48F766540544A3"/>
    <w:rsid w:val="000567D3"/>
    <w:rPr>
      <w:rFonts w:eastAsiaTheme="minorHAnsi"/>
    </w:rPr>
  </w:style>
  <w:style w:type="paragraph" w:customStyle="1" w:styleId="82AE702AAA994E1584ADAAE61BE724D28">
    <w:name w:val="82AE702AAA994E1584ADAAE61BE724D28"/>
    <w:rsid w:val="000567D3"/>
    <w:rPr>
      <w:rFonts w:eastAsiaTheme="minorHAnsi"/>
    </w:rPr>
  </w:style>
  <w:style w:type="paragraph" w:customStyle="1" w:styleId="5084A6488CC44CA98962766337182AF03">
    <w:name w:val="5084A6488CC44CA98962766337182AF03"/>
    <w:rsid w:val="000567D3"/>
    <w:rPr>
      <w:rFonts w:eastAsiaTheme="minorHAnsi"/>
    </w:rPr>
  </w:style>
  <w:style w:type="paragraph" w:customStyle="1" w:styleId="ABA9369DCF2541779654742E4DED885A10">
    <w:name w:val="ABA9369DCF2541779654742E4DED885A10"/>
    <w:rsid w:val="000567D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024B-AD9E-024A-B1C7-F2400211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Daniel McLaughlin</cp:lastModifiedBy>
  <cp:revision>27</cp:revision>
  <cp:lastPrinted>2018-09-25T21:44:00Z</cp:lastPrinted>
  <dcterms:created xsi:type="dcterms:W3CDTF">2019-02-08T21:57:00Z</dcterms:created>
  <dcterms:modified xsi:type="dcterms:W3CDTF">2019-03-13T22:07:00Z</dcterms:modified>
</cp:coreProperties>
</file>